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786" w:rsidRDefault="00B20786" w:rsidP="0017506D">
      <w:pPr>
        <w:tabs>
          <w:tab w:val="center" w:pos="4536"/>
          <w:tab w:val="right" w:pos="9072"/>
        </w:tabs>
        <w:rPr>
          <w:i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F39BB4C" wp14:editId="44D32BD9">
            <wp:simplePos x="0" y="0"/>
            <wp:positionH relativeFrom="page">
              <wp:posOffset>1090864</wp:posOffset>
            </wp:positionH>
            <wp:positionV relativeFrom="paragraph">
              <wp:posOffset>-293427</wp:posOffset>
            </wp:positionV>
            <wp:extent cx="5433695" cy="638175"/>
            <wp:effectExtent l="0" t="0" r="0" b="9525"/>
            <wp:wrapNone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4820179" name="Obraz 1544820179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33695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506D">
        <w:rPr>
          <w:i/>
          <w:sz w:val="16"/>
          <w:szCs w:val="16"/>
        </w:rPr>
        <w:tab/>
      </w:r>
      <w:r w:rsidR="0017506D">
        <w:rPr>
          <w:i/>
          <w:sz w:val="16"/>
          <w:szCs w:val="16"/>
        </w:rPr>
        <w:tab/>
      </w:r>
    </w:p>
    <w:p w:rsidR="00B20786" w:rsidRDefault="00B20786" w:rsidP="0017506D">
      <w:pPr>
        <w:tabs>
          <w:tab w:val="center" w:pos="4536"/>
          <w:tab w:val="right" w:pos="9072"/>
        </w:tabs>
        <w:rPr>
          <w:i/>
          <w:sz w:val="16"/>
          <w:szCs w:val="16"/>
        </w:rPr>
      </w:pPr>
    </w:p>
    <w:p w:rsidR="0017506D" w:rsidRDefault="00B20786" w:rsidP="00B20786">
      <w:pPr>
        <w:tabs>
          <w:tab w:val="center" w:pos="4536"/>
          <w:tab w:val="right" w:pos="9072"/>
        </w:tabs>
        <w:jc w:val="center"/>
      </w:pPr>
      <w:r>
        <w:rPr>
          <w:i/>
          <w:sz w:val="16"/>
          <w:szCs w:val="16"/>
        </w:rPr>
        <w:t xml:space="preserve">                                                                                                            </w:t>
      </w:r>
      <w:r w:rsidR="001B2336">
        <w:rPr>
          <w:i/>
          <w:sz w:val="16"/>
          <w:szCs w:val="16"/>
        </w:rPr>
        <w:t xml:space="preserve">sygnatura postępowania: </w:t>
      </w:r>
      <w:r w:rsidR="0017506D" w:rsidRPr="00A86F36">
        <w:rPr>
          <w:i/>
          <w:sz w:val="16"/>
          <w:szCs w:val="16"/>
        </w:rPr>
        <w:t>BM</w:t>
      </w:r>
      <w:r w:rsidR="002B21D4">
        <w:rPr>
          <w:i/>
          <w:sz w:val="16"/>
          <w:szCs w:val="16"/>
        </w:rPr>
        <w:t>B</w:t>
      </w:r>
      <w:r w:rsidR="0017506D" w:rsidRPr="00A86F36">
        <w:rPr>
          <w:i/>
          <w:sz w:val="16"/>
          <w:szCs w:val="16"/>
        </w:rPr>
        <w:t>-ZP.</w:t>
      </w:r>
      <w:r w:rsidR="0017506D" w:rsidRPr="004924D3">
        <w:rPr>
          <w:i/>
          <w:sz w:val="16"/>
          <w:szCs w:val="16"/>
        </w:rPr>
        <w:t xml:space="preserve"> 271</w:t>
      </w:r>
      <w:r>
        <w:rPr>
          <w:i/>
          <w:sz w:val="16"/>
          <w:szCs w:val="16"/>
        </w:rPr>
        <w:t>.08.</w:t>
      </w:r>
      <w:r w:rsidR="0017506D">
        <w:rPr>
          <w:i/>
          <w:sz w:val="16"/>
          <w:szCs w:val="16"/>
        </w:rPr>
        <w:t>202</w:t>
      </w:r>
      <w:r w:rsidR="001122AB">
        <w:rPr>
          <w:i/>
          <w:sz w:val="16"/>
          <w:szCs w:val="16"/>
        </w:rPr>
        <w:t>5</w:t>
      </w:r>
    </w:p>
    <w:p w:rsidR="0066330E" w:rsidRDefault="0066330E" w:rsidP="0017506D">
      <w:pPr>
        <w:tabs>
          <w:tab w:val="left" w:pos="4608"/>
        </w:tabs>
        <w:spacing w:before="40" w:after="0" w:line="360" w:lineRule="auto"/>
        <w:jc w:val="center"/>
        <w:rPr>
          <w:b/>
          <w:bCs/>
          <w:szCs w:val="24"/>
        </w:rPr>
      </w:pPr>
    </w:p>
    <w:p w:rsidR="0017506D" w:rsidRPr="0017506D" w:rsidRDefault="0017506D" w:rsidP="0017506D">
      <w:pPr>
        <w:tabs>
          <w:tab w:val="left" w:pos="4608"/>
        </w:tabs>
        <w:spacing w:before="40" w:after="0" w:line="360" w:lineRule="auto"/>
        <w:jc w:val="center"/>
        <w:rPr>
          <w:b/>
          <w:bCs/>
          <w:szCs w:val="24"/>
        </w:rPr>
      </w:pPr>
      <w:r w:rsidRPr="0017506D">
        <w:rPr>
          <w:b/>
          <w:bCs/>
          <w:szCs w:val="24"/>
        </w:rPr>
        <w:t>SPECYFIKACJA WARUNKÓW ZAMÓWIENIA</w:t>
      </w:r>
    </w:p>
    <w:p w:rsidR="0017506D" w:rsidRPr="0017506D" w:rsidRDefault="0017506D" w:rsidP="0017506D">
      <w:pPr>
        <w:tabs>
          <w:tab w:val="left" w:pos="4608"/>
          <w:tab w:val="right" w:pos="9072"/>
        </w:tabs>
        <w:spacing w:before="40" w:after="0" w:line="360" w:lineRule="auto"/>
        <w:jc w:val="center"/>
        <w:rPr>
          <w:bCs/>
          <w:sz w:val="22"/>
        </w:rPr>
      </w:pPr>
      <w:r w:rsidRPr="0017506D">
        <w:rPr>
          <w:bCs/>
          <w:sz w:val="22"/>
        </w:rPr>
        <w:t>dotycząca postępowania o udzielenie zamówienia publicznego pn.</w:t>
      </w:r>
    </w:p>
    <w:p w:rsidR="0017506D" w:rsidRPr="0017506D" w:rsidRDefault="0017506D" w:rsidP="0017506D">
      <w:pPr>
        <w:spacing w:before="40" w:after="0" w:line="360" w:lineRule="auto"/>
        <w:jc w:val="center"/>
        <w:rPr>
          <w:b/>
          <w:i/>
          <w:color w:val="000000"/>
          <w:spacing w:val="6"/>
          <w:sz w:val="28"/>
          <w:szCs w:val="28"/>
        </w:rPr>
      </w:pPr>
    </w:p>
    <w:p w:rsidR="00B20786" w:rsidRDefault="0040194F" w:rsidP="0040194F">
      <w:pPr>
        <w:shd w:val="clear" w:color="auto" w:fill="FFFFFF"/>
        <w:spacing w:before="120" w:after="150" w:line="240" w:lineRule="auto"/>
        <w:jc w:val="center"/>
        <w:rPr>
          <w:color w:val="333333"/>
          <w:sz w:val="20"/>
          <w:szCs w:val="20"/>
        </w:rPr>
      </w:pPr>
      <w:r>
        <w:rPr>
          <w:b/>
          <w:snapToGrid w:val="0"/>
          <w:color w:val="000000"/>
        </w:rPr>
        <w:t>Pełnienie funkcji inspektora nadzoru nad przebudową dróg w Biskupcu, w ramach realizacji zadania: „Poprawa jakości powietrza na terenie Biskupca.”</w:t>
      </w:r>
    </w:p>
    <w:p w:rsidR="00B20786" w:rsidRDefault="00B20786" w:rsidP="00B20786">
      <w:pPr>
        <w:shd w:val="clear" w:color="auto" w:fill="FFFFFF"/>
        <w:spacing w:before="120" w:after="150" w:line="240" w:lineRule="auto"/>
        <w:jc w:val="both"/>
        <w:rPr>
          <w:color w:val="333333"/>
          <w:sz w:val="20"/>
          <w:szCs w:val="20"/>
        </w:rPr>
      </w:pPr>
    </w:p>
    <w:p w:rsidR="00B20786" w:rsidRPr="00B20786" w:rsidRDefault="00A84BDF" w:rsidP="00B20786">
      <w:pPr>
        <w:shd w:val="clear" w:color="auto" w:fill="FFFFFF"/>
        <w:spacing w:before="120" w:after="150" w:line="240" w:lineRule="auto"/>
        <w:jc w:val="both"/>
        <w:rPr>
          <w:color w:val="333333"/>
          <w:sz w:val="18"/>
          <w:szCs w:val="18"/>
        </w:rPr>
      </w:pPr>
      <w:r>
        <w:rPr>
          <w:color w:val="333333"/>
          <w:sz w:val="18"/>
          <w:szCs w:val="18"/>
        </w:rPr>
        <w:t>Do niniejszego</w:t>
      </w:r>
      <w:r w:rsidR="006A195F">
        <w:rPr>
          <w:color w:val="333333"/>
          <w:sz w:val="18"/>
          <w:szCs w:val="18"/>
        </w:rPr>
        <w:t xml:space="preserve"> zamówienia zastosowanie</w:t>
      </w:r>
      <w:r>
        <w:rPr>
          <w:color w:val="333333"/>
          <w:sz w:val="18"/>
          <w:szCs w:val="18"/>
        </w:rPr>
        <w:t xml:space="preserve"> ma art. 310 ustawy </w:t>
      </w:r>
      <w:r w:rsidR="0040194F">
        <w:rPr>
          <w:color w:val="333333"/>
          <w:sz w:val="18"/>
          <w:szCs w:val="18"/>
        </w:rPr>
        <w:t>Prawo Zamówień Publicznych.</w:t>
      </w:r>
      <w:r>
        <w:rPr>
          <w:color w:val="333333"/>
          <w:sz w:val="18"/>
          <w:szCs w:val="18"/>
        </w:rPr>
        <w:t xml:space="preserve"> </w:t>
      </w:r>
      <w:r w:rsidR="00B20786" w:rsidRPr="00B20786">
        <w:rPr>
          <w:color w:val="333333"/>
          <w:sz w:val="18"/>
          <w:szCs w:val="18"/>
        </w:rPr>
        <w:t xml:space="preserve">Zamawiający unieważni postępowanie o udzielenie zamówienia, </w:t>
      </w:r>
      <w:r>
        <w:rPr>
          <w:color w:val="333333"/>
          <w:sz w:val="18"/>
          <w:szCs w:val="18"/>
        </w:rPr>
        <w:t>jeżeli środki publiczne, które Z</w:t>
      </w:r>
      <w:r w:rsidR="00B20786" w:rsidRPr="00B20786">
        <w:rPr>
          <w:color w:val="333333"/>
          <w:sz w:val="18"/>
          <w:szCs w:val="18"/>
        </w:rPr>
        <w:t xml:space="preserve">amawiający zamierzał przeznaczyć na sfinansowanie całości lub części zamówienia, nie zostały mu przyznane. Możliwość unieważnienia postępowania na tej podstawie została przewidziana w ogłoszeniu o zamówieniu.  </w:t>
      </w:r>
    </w:p>
    <w:p w:rsidR="00B20786" w:rsidRPr="00B20786" w:rsidRDefault="00B20786" w:rsidP="00BD037D">
      <w:pPr>
        <w:tabs>
          <w:tab w:val="center" w:pos="4536"/>
          <w:tab w:val="right" w:pos="9072"/>
        </w:tabs>
        <w:jc w:val="both"/>
        <w:rPr>
          <w:sz w:val="18"/>
          <w:szCs w:val="18"/>
        </w:rPr>
      </w:pPr>
      <w:r w:rsidRPr="00B20786">
        <w:rPr>
          <w:sz w:val="18"/>
          <w:szCs w:val="18"/>
        </w:rPr>
        <w:t xml:space="preserve">Zamawiający </w:t>
      </w:r>
      <w:r w:rsidR="00BD037D">
        <w:rPr>
          <w:sz w:val="18"/>
          <w:szCs w:val="18"/>
        </w:rPr>
        <w:t xml:space="preserve">na sfinansowanie zamówienia </w:t>
      </w:r>
      <w:r w:rsidR="00A84BDF">
        <w:rPr>
          <w:sz w:val="18"/>
          <w:szCs w:val="18"/>
        </w:rPr>
        <w:t>zamierz</w:t>
      </w:r>
      <w:r w:rsidR="00BD037D">
        <w:rPr>
          <w:sz w:val="18"/>
          <w:szCs w:val="18"/>
        </w:rPr>
        <w:t>a</w:t>
      </w:r>
      <w:r w:rsidR="00A84BDF">
        <w:rPr>
          <w:sz w:val="18"/>
          <w:szCs w:val="18"/>
        </w:rPr>
        <w:t xml:space="preserve"> przeznaczyć środki</w:t>
      </w:r>
      <w:r w:rsidRPr="00B20786">
        <w:rPr>
          <w:sz w:val="18"/>
          <w:szCs w:val="18"/>
        </w:rPr>
        <w:t xml:space="preserve"> z dofinansowania ze środków Europejskiego Funduszu Rozwoju Regionalnego realizowanego w ramach programu regionalnego Fundusze Europejskie  dla Warmii i Mazur 2021-2027</w:t>
      </w:r>
      <w:r w:rsidR="00A84BDF">
        <w:rPr>
          <w:sz w:val="18"/>
          <w:szCs w:val="18"/>
        </w:rPr>
        <w:t>.</w:t>
      </w:r>
    </w:p>
    <w:p w:rsidR="00B20786" w:rsidRDefault="00B20786" w:rsidP="00B20786">
      <w:pPr>
        <w:tabs>
          <w:tab w:val="center" w:pos="4536"/>
          <w:tab w:val="right" w:pos="9072"/>
        </w:tabs>
        <w:rPr>
          <w:i/>
          <w:sz w:val="16"/>
          <w:szCs w:val="16"/>
        </w:rPr>
      </w:pPr>
    </w:p>
    <w:p w:rsidR="008C3ACD" w:rsidRPr="00F501B5" w:rsidRDefault="00920D31" w:rsidP="003F4B7A">
      <w:pPr>
        <w:pStyle w:val="Nagwek1"/>
        <w:rPr>
          <w:b w:val="0"/>
        </w:rPr>
      </w:pPr>
      <w:r w:rsidRPr="00F501B5">
        <w:t xml:space="preserve">1) </w:t>
      </w:r>
      <w:r w:rsidR="008D0E66" w:rsidRPr="00F501B5">
        <w:t>n</w:t>
      </w:r>
      <w:r w:rsidRPr="00F501B5">
        <w:t>azwa</w:t>
      </w:r>
      <w:r w:rsidR="008C3ACD" w:rsidRPr="00F501B5">
        <w:t xml:space="preserve"> oraz adres zamawiającego, numer telefonu, adres p</w:t>
      </w:r>
      <w:r w:rsidRPr="00F501B5">
        <w:t>oczty elektronicznej oraz strona</w:t>
      </w:r>
      <w:r w:rsidR="008C3ACD" w:rsidRPr="00F501B5">
        <w:t xml:space="preserve"> interne</w:t>
      </w:r>
      <w:r w:rsidRPr="00F501B5">
        <w:t>towa prowadzonego postępowania:</w:t>
      </w:r>
    </w:p>
    <w:p w:rsidR="00883245" w:rsidRPr="00F501B5" w:rsidRDefault="00883245" w:rsidP="00883245">
      <w:pPr>
        <w:spacing w:before="26" w:after="0"/>
        <w:ind w:left="373"/>
        <w:rPr>
          <w:color w:val="000000"/>
          <w:sz w:val="20"/>
          <w:szCs w:val="20"/>
        </w:rPr>
      </w:pPr>
      <w:r w:rsidRPr="00F501B5">
        <w:rPr>
          <w:color w:val="000000"/>
          <w:sz w:val="20"/>
          <w:szCs w:val="20"/>
        </w:rPr>
        <w:t xml:space="preserve">Gmina Biskupiec z siedzibą w Biskupcu, Al. Niepodległości 2, 11-300 Biskupiec, </w:t>
      </w:r>
      <w:r w:rsidRPr="00F501B5">
        <w:rPr>
          <w:color w:val="000000"/>
          <w:sz w:val="20"/>
          <w:szCs w:val="20"/>
        </w:rPr>
        <w:br/>
        <w:t>NIP: 739-37-52-691;</w:t>
      </w:r>
    </w:p>
    <w:p w:rsidR="00883245" w:rsidRPr="00F501B5" w:rsidRDefault="00883245" w:rsidP="00883245">
      <w:pPr>
        <w:spacing w:before="26" w:after="0"/>
        <w:ind w:left="373"/>
        <w:rPr>
          <w:color w:val="000000"/>
          <w:sz w:val="20"/>
          <w:szCs w:val="20"/>
        </w:rPr>
      </w:pPr>
      <w:r w:rsidRPr="00F501B5">
        <w:rPr>
          <w:color w:val="000000"/>
          <w:sz w:val="20"/>
          <w:szCs w:val="20"/>
        </w:rPr>
        <w:t>tel.: 89 715-01-18;</w:t>
      </w:r>
    </w:p>
    <w:p w:rsidR="00883245" w:rsidRPr="00F501B5" w:rsidRDefault="00883245" w:rsidP="00883245">
      <w:pPr>
        <w:spacing w:before="26" w:after="0"/>
        <w:ind w:left="373"/>
        <w:rPr>
          <w:color w:val="000000"/>
          <w:sz w:val="20"/>
          <w:szCs w:val="20"/>
        </w:rPr>
      </w:pPr>
      <w:r w:rsidRPr="00F501B5">
        <w:rPr>
          <w:color w:val="000000"/>
          <w:sz w:val="20"/>
          <w:szCs w:val="20"/>
        </w:rPr>
        <w:t xml:space="preserve">e-mail: </w:t>
      </w:r>
      <w:hyperlink r:id="rId9" w:history="1">
        <w:r w:rsidRPr="00F501B5">
          <w:rPr>
            <w:rStyle w:val="Hipercze"/>
            <w:sz w:val="20"/>
            <w:szCs w:val="20"/>
          </w:rPr>
          <w:t>zamowienia.publiczne@biskupiec.pl</w:t>
        </w:r>
      </w:hyperlink>
      <w:r w:rsidRPr="00F501B5">
        <w:rPr>
          <w:color w:val="000000"/>
          <w:sz w:val="20"/>
          <w:szCs w:val="20"/>
        </w:rPr>
        <w:t xml:space="preserve"> </w:t>
      </w:r>
    </w:p>
    <w:p w:rsidR="00C16BD4" w:rsidRDefault="00FF279B" w:rsidP="00C16BD4">
      <w:pPr>
        <w:spacing w:before="26" w:after="0"/>
        <w:ind w:left="373"/>
        <w:rPr>
          <w:color w:val="0563C1" w:themeColor="hyperlink"/>
          <w:sz w:val="20"/>
          <w:szCs w:val="20"/>
          <w:u w:val="single"/>
        </w:rPr>
      </w:pPr>
      <w:hyperlink r:id="rId10" w:history="1">
        <w:r w:rsidR="00F62681" w:rsidRPr="003F6891">
          <w:rPr>
            <w:rStyle w:val="Hipercze"/>
            <w:sz w:val="20"/>
            <w:szCs w:val="20"/>
          </w:rPr>
          <w:t>https://ezamowienia.gov.pl</w:t>
        </w:r>
      </w:hyperlink>
      <w:r w:rsidR="002765A7" w:rsidRPr="002765A7">
        <w:rPr>
          <w:color w:val="0563C1" w:themeColor="hyperlink"/>
          <w:sz w:val="20"/>
          <w:szCs w:val="20"/>
          <w:u w:val="single"/>
        </w:rPr>
        <w:t>.</w:t>
      </w:r>
    </w:p>
    <w:p w:rsidR="00F62681" w:rsidRDefault="00F1128A" w:rsidP="00C16BD4">
      <w:pPr>
        <w:spacing w:before="26" w:after="0"/>
        <w:ind w:left="373"/>
        <w:rPr>
          <w:rStyle w:val="Hipercze"/>
          <w:sz w:val="20"/>
          <w:szCs w:val="20"/>
        </w:rPr>
      </w:pPr>
      <w:r>
        <w:rPr>
          <w:color w:val="0563C1" w:themeColor="hyperlink"/>
          <w:sz w:val="20"/>
          <w:szCs w:val="20"/>
          <w:u w:val="single"/>
        </w:rPr>
        <w:t xml:space="preserve">ID postępowania </w:t>
      </w:r>
      <w:r w:rsidRPr="00F1128A">
        <w:t xml:space="preserve"> </w:t>
      </w:r>
      <w:r w:rsidRPr="00F1128A">
        <w:rPr>
          <w:color w:val="0563C1" w:themeColor="hyperlink"/>
          <w:sz w:val="20"/>
          <w:szCs w:val="20"/>
          <w:u w:val="single"/>
        </w:rPr>
        <w:t>ocds-148610-9d427355-4a7a-4d4a-a505-ac927bcd90f5</w:t>
      </w:r>
    </w:p>
    <w:p w:rsidR="008C3ACD" w:rsidRPr="00F501B5" w:rsidRDefault="008C3ACD" w:rsidP="003F4B7A">
      <w:pPr>
        <w:pStyle w:val="Nagwek1"/>
        <w:rPr>
          <w:b w:val="0"/>
        </w:rPr>
      </w:pPr>
      <w:r w:rsidRPr="00F501B5">
        <w:t xml:space="preserve">2) </w:t>
      </w:r>
      <w:r w:rsidR="008D0E66" w:rsidRPr="00F501B5">
        <w:t>a</w:t>
      </w:r>
      <w:r w:rsidRPr="00F501B5">
        <w:t>dres strony internetowej, na której udostępniane będą zmiany i wyjaśnienia treści SWZ oraz inne dokumenty zamówienia bezpośrednio związane z postępowaniem o udzielenie zamówienia;</w:t>
      </w:r>
    </w:p>
    <w:p w:rsidR="00F1128A" w:rsidRDefault="00FF279B" w:rsidP="00F1128A">
      <w:pPr>
        <w:spacing w:before="26" w:after="0"/>
        <w:ind w:left="373"/>
        <w:rPr>
          <w:color w:val="0563C1" w:themeColor="hyperlink"/>
          <w:sz w:val="20"/>
          <w:szCs w:val="20"/>
          <w:u w:val="single"/>
        </w:rPr>
      </w:pPr>
      <w:hyperlink r:id="rId11" w:history="1">
        <w:r w:rsidR="00F1128A" w:rsidRPr="003F6891">
          <w:rPr>
            <w:rStyle w:val="Hipercze"/>
            <w:sz w:val="20"/>
            <w:szCs w:val="20"/>
          </w:rPr>
          <w:t>https://ezamowienia.gov.pl</w:t>
        </w:r>
      </w:hyperlink>
      <w:r w:rsidR="00F1128A" w:rsidRPr="002765A7">
        <w:rPr>
          <w:color w:val="0563C1" w:themeColor="hyperlink"/>
          <w:sz w:val="20"/>
          <w:szCs w:val="20"/>
          <w:u w:val="single"/>
        </w:rPr>
        <w:t>.</w:t>
      </w:r>
    </w:p>
    <w:p w:rsidR="00F1128A" w:rsidRDefault="00F1128A" w:rsidP="00F1128A">
      <w:pPr>
        <w:spacing w:before="26" w:after="0"/>
        <w:ind w:left="373"/>
        <w:rPr>
          <w:rStyle w:val="Hipercze"/>
          <w:sz w:val="20"/>
          <w:szCs w:val="20"/>
        </w:rPr>
      </w:pPr>
      <w:r>
        <w:rPr>
          <w:color w:val="0563C1" w:themeColor="hyperlink"/>
          <w:sz w:val="20"/>
          <w:szCs w:val="20"/>
          <w:u w:val="single"/>
        </w:rPr>
        <w:t xml:space="preserve">ID postępowania </w:t>
      </w:r>
      <w:r w:rsidRPr="00F1128A">
        <w:t xml:space="preserve"> </w:t>
      </w:r>
      <w:r w:rsidRPr="00F1128A">
        <w:rPr>
          <w:color w:val="0563C1" w:themeColor="hyperlink"/>
          <w:sz w:val="20"/>
          <w:szCs w:val="20"/>
          <w:u w:val="single"/>
        </w:rPr>
        <w:t>ocds-148610-9d427355-4a7a-4d4a-a505-ac927bcd90f5</w:t>
      </w:r>
    </w:p>
    <w:p w:rsidR="00920D31" w:rsidRPr="00F501B5" w:rsidRDefault="008C3ACD" w:rsidP="00C32032">
      <w:pPr>
        <w:pStyle w:val="Nagwek1"/>
        <w:jc w:val="both"/>
        <w:rPr>
          <w:b w:val="0"/>
        </w:rPr>
      </w:pPr>
      <w:r w:rsidRPr="00F501B5">
        <w:t xml:space="preserve">3) </w:t>
      </w:r>
      <w:r w:rsidR="008D0E66" w:rsidRPr="00F501B5">
        <w:t>t</w:t>
      </w:r>
      <w:r w:rsidRPr="00F501B5">
        <w:t>ryb udzielenia zamówienia</w:t>
      </w:r>
      <w:r w:rsidR="005029A0" w:rsidRPr="00F501B5">
        <w:t xml:space="preserve">, </w:t>
      </w:r>
      <w:r w:rsidR="00271AB1" w:rsidRPr="00F501B5">
        <w:t xml:space="preserve"> </w:t>
      </w:r>
      <w:r w:rsidR="005029A0" w:rsidRPr="00F501B5">
        <w:t>informację, czy zamawiający przewiduje wybór najkorzystniejszej oferty z możliwością prowadzenia negocjacji;</w:t>
      </w:r>
    </w:p>
    <w:p w:rsidR="00883245" w:rsidRDefault="00883245" w:rsidP="00641E59">
      <w:pPr>
        <w:spacing w:before="26"/>
        <w:ind w:left="373"/>
        <w:jc w:val="both"/>
        <w:rPr>
          <w:sz w:val="20"/>
          <w:szCs w:val="20"/>
        </w:rPr>
      </w:pPr>
      <w:r w:rsidRPr="00B7324B">
        <w:rPr>
          <w:sz w:val="20"/>
          <w:szCs w:val="20"/>
        </w:rPr>
        <w:t xml:space="preserve">Zamówienie </w:t>
      </w:r>
      <w:r w:rsidR="006043C7" w:rsidRPr="00B7324B">
        <w:rPr>
          <w:sz w:val="20"/>
          <w:szCs w:val="20"/>
        </w:rPr>
        <w:t>o wartości szacunkowej poniżej progów unijnych ustalonych na podstawie art. 3  ustawy Prawo zamówień publicznych</w:t>
      </w:r>
      <w:r w:rsidR="00B7324B" w:rsidRPr="00B7324B">
        <w:rPr>
          <w:bCs/>
          <w:sz w:val="20"/>
          <w:szCs w:val="20"/>
        </w:rPr>
        <w:t xml:space="preserve"> (</w:t>
      </w:r>
      <w:r w:rsidR="00863516">
        <w:rPr>
          <w:bCs/>
          <w:sz w:val="20"/>
          <w:szCs w:val="20"/>
        </w:rPr>
        <w:t xml:space="preserve">Dz.U.2024.1320 </w:t>
      </w:r>
      <w:proofErr w:type="spellStart"/>
      <w:r w:rsidR="00863516">
        <w:rPr>
          <w:bCs/>
          <w:sz w:val="20"/>
          <w:szCs w:val="20"/>
        </w:rPr>
        <w:t>t.j</w:t>
      </w:r>
      <w:proofErr w:type="spellEnd"/>
      <w:r w:rsidR="00863516">
        <w:rPr>
          <w:bCs/>
          <w:sz w:val="20"/>
          <w:szCs w:val="20"/>
        </w:rPr>
        <w:t xml:space="preserve">. z dnia 2024.08.19 </w:t>
      </w:r>
      <w:r w:rsidR="00B7324B" w:rsidRPr="00641E59">
        <w:rPr>
          <w:bCs/>
          <w:sz w:val="20"/>
          <w:szCs w:val="20"/>
        </w:rPr>
        <w:t>–</w:t>
      </w:r>
      <w:r w:rsidR="00B7324B" w:rsidRPr="00B7324B">
        <w:rPr>
          <w:bCs/>
          <w:sz w:val="20"/>
          <w:szCs w:val="20"/>
        </w:rPr>
        <w:t xml:space="preserve"> dalej ustawa lub ustawa </w:t>
      </w:r>
      <w:proofErr w:type="spellStart"/>
      <w:r w:rsidR="00B7324B" w:rsidRPr="00B7324B">
        <w:rPr>
          <w:bCs/>
          <w:sz w:val="20"/>
          <w:szCs w:val="20"/>
        </w:rPr>
        <w:t>pzp</w:t>
      </w:r>
      <w:proofErr w:type="spellEnd"/>
      <w:r w:rsidR="00B7324B" w:rsidRPr="00B7324B">
        <w:rPr>
          <w:bCs/>
          <w:sz w:val="20"/>
          <w:szCs w:val="20"/>
        </w:rPr>
        <w:t xml:space="preserve">), </w:t>
      </w:r>
      <w:r w:rsidRPr="00B7324B">
        <w:rPr>
          <w:sz w:val="20"/>
          <w:szCs w:val="20"/>
        </w:rPr>
        <w:t>prowadzone</w:t>
      </w:r>
      <w:r w:rsidRPr="00F501B5">
        <w:rPr>
          <w:sz w:val="20"/>
          <w:szCs w:val="20"/>
        </w:rPr>
        <w:t xml:space="preserve"> w trybie podstawowym, </w:t>
      </w:r>
      <w:r w:rsidR="00B7324B">
        <w:rPr>
          <w:sz w:val="20"/>
          <w:szCs w:val="20"/>
        </w:rPr>
        <w:t>o jakim stanowi art. 275 pkt 1</w:t>
      </w:r>
      <w:r w:rsidRPr="00F501B5">
        <w:rPr>
          <w:sz w:val="20"/>
          <w:szCs w:val="20"/>
        </w:rPr>
        <w:t xml:space="preserve"> </w:t>
      </w:r>
      <w:r w:rsidR="00B7324B">
        <w:rPr>
          <w:sz w:val="20"/>
          <w:szCs w:val="20"/>
        </w:rPr>
        <w:t>ustawy</w:t>
      </w:r>
      <w:r w:rsidR="0021693A">
        <w:rPr>
          <w:sz w:val="20"/>
          <w:szCs w:val="20"/>
        </w:rPr>
        <w:t>,</w:t>
      </w:r>
      <w:r w:rsidR="00B7324B">
        <w:rPr>
          <w:sz w:val="20"/>
          <w:szCs w:val="20"/>
        </w:rPr>
        <w:t xml:space="preserve"> </w:t>
      </w:r>
      <w:r w:rsidRPr="00F501B5">
        <w:rPr>
          <w:sz w:val="20"/>
          <w:szCs w:val="20"/>
        </w:rPr>
        <w:t>w którym w odpowiedzi na ogłoszenie o zamówieniu oferty mogą składać wszyscy zainteresowani wyk</w:t>
      </w:r>
      <w:r w:rsidR="00606E66">
        <w:rPr>
          <w:sz w:val="20"/>
          <w:szCs w:val="20"/>
        </w:rPr>
        <w:t xml:space="preserve">onawcy, a następnie zamawiający </w:t>
      </w:r>
      <w:r w:rsidRPr="00F501B5">
        <w:rPr>
          <w:sz w:val="20"/>
          <w:szCs w:val="20"/>
        </w:rPr>
        <w:t>wybiera najkorzystniejszą ofertę bez przeprowadzeni</w:t>
      </w:r>
      <w:r w:rsidR="00606E66">
        <w:rPr>
          <w:sz w:val="20"/>
          <w:szCs w:val="20"/>
        </w:rPr>
        <w:t>a negocjacji.</w:t>
      </w:r>
    </w:p>
    <w:p w:rsidR="008C3ACD" w:rsidRPr="00F501B5" w:rsidRDefault="004D4BCE" w:rsidP="003F4B7A">
      <w:pPr>
        <w:pStyle w:val="Nagwek1"/>
      </w:pPr>
      <w:r>
        <w:t>4</w:t>
      </w:r>
      <w:r w:rsidR="008C3ACD" w:rsidRPr="00F501B5">
        <w:t xml:space="preserve">) </w:t>
      </w:r>
      <w:r w:rsidR="008D0E66" w:rsidRPr="00F501B5">
        <w:t>o</w:t>
      </w:r>
      <w:r w:rsidR="008C3ACD" w:rsidRPr="00F501B5">
        <w:t>pis przedmiotu zamówienia;</w:t>
      </w:r>
    </w:p>
    <w:p w:rsidR="00883245" w:rsidRDefault="00883245" w:rsidP="00883245">
      <w:pPr>
        <w:spacing w:before="26" w:after="0"/>
        <w:ind w:left="373"/>
        <w:rPr>
          <w:color w:val="000000"/>
          <w:sz w:val="20"/>
          <w:szCs w:val="20"/>
        </w:rPr>
      </w:pPr>
    </w:p>
    <w:p w:rsidR="007E46D1" w:rsidRPr="007E46D1" w:rsidRDefault="007E46D1" w:rsidP="007E46D1">
      <w:pPr>
        <w:spacing w:before="26" w:after="0"/>
        <w:jc w:val="both"/>
        <w:rPr>
          <w:color w:val="000000"/>
          <w:sz w:val="20"/>
          <w:szCs w:val="20"/>
        </w:rPr>
      </w:pPr>
      <w:r w:rsidRPr="007E46D1">
        <w:rPr>
          <w:color w:val="000000"/>
          <w:sz w:val="20"/>
          <w:szCs w:val="20"/>
        </w:rPr>
        <w:t xml:space="preserve">Zamówienie dotyczy pełnienia funkcji inspektora nadzoru w branżach: drogowej, </w:t>
      </w:r>
      <w:proofErr w:type="spellStart"/>
      <w:r w:rsidRPr="007E46D1">
        <w:rPr>
          <w:color w:val="000000"/>
          <w:sz w:val="20"/>
          <w:szCs w:val="20"/>
        </w:rPr>
        <w:t>konstrukcyjno</w:t>
      </w:r>
      <w:proofErr w:type="spellEnd"/>
      <w:r w:rsidRPr="007E46D1">
        <w:rPr>
          <w:color w:val="000000"/>
          <w:sz w:val="20"/>
          <w:szCs w:val="20"/>
        </w:rPr>
        <w:t xml:space="preserve"> – budowlanej, sanitarnej i elektrycznej nad realizacją inwestycji polegającą na przebudowie dróg w mieście Biskupiec: </w:t>
      </w:r>
    </w:p>
    <w:p w:rsidR="007E46D1" w:rsidRPr="007E46D1" w:rsidRDefault="007E46D1" w:rsidP="007E46D1">
      <w:pPr>
        <w:spacing w:before="26" w:after="0"/>
        <w:jc w:val="both"/>
        <w:rPr>
          <w:color w:val="000000"/>
          <w:sz w:val="20"/>
          <w:szCs w:val="20"/>
        </w:rPr>
      </w:pPr>
      <w:r w:rsidRPr="007E46D1">
        <w:rPr>
          <w:color w:val="000000"/>
          <w:sz w:val="20"/>
          <w:szCs w:val="20"/>
        </w:rPr>
        <w:lastRenderedPageBreak/>
        <w:t>- „Budowa ciągów pieszo – jezdnych w ramach przebudowy ulic Pionierów i Przeskok wraz z budową infrastruktury technicznej na działkach o nr geod. 92/1; 248; 229/1; 112; 79/4; 93; 94/14; 94/12 i 91 obręb 4 Miasto Biskupiec.”</w:t>
      </w:r>
    </w:p>
    <w:p w:rsidR="007E46D1" w:rsidRPr="007E46D1" w:rsidRDefault="007E46D1" w:rsidP="007E46D1">
      <w:pPr>
        <w:spacing w:before="26" w:after="0"/>
        <w:jc w:val="both"/>
        <w:rPr>
          <w:color w:val="000000"/>
          <w:sz w:val="20"/>
          <w:szCs w:val="20"/>
        </w:rPr>
      </w:pPr>
      <w:r w:rsidRPr="007E46D1">
        <w:rPr>
          <w:color w:val="000000"/>
          <w:sz w:val="20"/>
          <w:szCs w:val="20"/>
        </w:rPr>
        <w:t xml:space="preserve">- „Budowa ciągów pieszo – jezdnych w ramach przebudowy ulic Szpitalnej, Syreny, Topiel i Floriańskiej  w mieście Biskupiec wraz z budową infrastruktury technicznej na działkach o nr geod. 110; 84/2; 84/3; 87/9; 107; 87/8; 228/9; 111; 90/3; 77/6; 78; 248; 77/5; 79/4 obręb 4 Miasto Biskupiec.” </w:t>
      </w:r>
    </w:p>
    <w:p w:rsidR="007E46D1" w:rsidRPr="007E46D1" w:rsidRDefault="007E46D1" w:rsidP="007E46D1">
      <w:pPr>
        <w:spacing w:before="26" w:after="0"/>
        <w:jc w:val="both"/>
        <w:rPr>
          <w:color w:val="000000"/>
          <w:sz w:val="20"/>
          <w:szCs w:val="20"/>
        </w:rPr>
      </w:pPr>
      <w:r w:rsidRPr="007E46D1">
        <w:rPr>
          <w:color w:val="000000"/>
          <w:sz w:val="20"/>
          <w:szCs w:val="20"/>
        </w:rPr>
        <w:t xml:space="preserve">- „Budowa ciągów pieszo – jezdnych w ramach przebudowy ulic Moniuszki, Mazurskie Przedmieście  w mieście Biskupiec wraz z budową infrastruktury technicznej na działkach o nr geod. 246/1; 229/2; 141/1; 138/11; 143; 144; 114/7; 114/5 obręb 4 Miasto Biskupiec.” </w:t>
      </w:r>
    </w:p>
    <w:p w:rsidR="007E46D1" w:rsidRPr="007E46D1" w:rsidRDefault="007E46D1" w:rsidP="007E46D1">
      <w:pPr>
        <w:spacing w:before="26" w:after="0"/>
        <w:jc w:val="both"/>
        <w:rPr>
          <w:color w:val="000000"/>
          <w:sz w:val="20"/>
          <w:szCs w:val="20"/>
        </w:rPr>
      </w:pPr>
    </w:p>
    <w:p w:rsidR="007E46D1" w:rsidRPr="007E46D1" w:rsidRDefault="007E46D1" w:rsidP="007E46D1">
      <w:pPr>
        <w:spacing w:before="26" w:after="0"/>
        <w:jc w:val="both"/>
        <w:rPr>
          <w:color w:val="000000"/>
          <w:sz w:val="20"/>
          <w:szCs w:val="20"/>
        </w:rPr>
      </w:pPr>
      <w:r w:rsidRPr="007E46D1">
        <w:rPr>
          <w:color w:val="000000"/>
          <w:sz w:val="20"/>
          <w:szCs w:val="20"/>
        </w:rPr>
        <w:t>Zakres czynności m.in.:</w:t>
      </w:r>
    </w:p>
    <w:p w:rsidR="007E46D1" w:rsidRPr="007E46D1" w:rsidRDefault="007E46D1" w:rsidP="007E46D1">
      <w:pPr>
        <w:spacing w:before="26" w:after="0"/>
        <w:jc w:val="both"/>
        <w:rPr>
          <w:color w:val="000000"/>
          <w:sz w:val="20"/>
          <w:szCs w:val="20"/>
        </w:rPr>
      </w:pPr>
      <w:r w:rsidRPr="007E46D1">
        <w:rPr>
          <w:color w:val="000000"/>
          <w:sz w:val="20"/>
          <w:szCs w:val="20"/>
        </w:rPr>
        <w:t>- wyznaczenie osoby koordynującej prace poszczególnych branżowych inspektorów nadzoru inwestorskiego;</w:t>
      </w:r>
    </w:p>
    <w:p w:rsidR="007E46D1" w:rsidRPr="007E46D1" w:rsidRDefault="007E46D1" w:rsidP="007E46D1">
      <w:pPr>
        <w:spacing w:before="26" w:after="0"/>
        <w:jc w:val="both"/>
        <w:rPr>
          <w:color w:val="000000"/>
          <w:sz w:val="20"/>
          <w:szCs w:val="20"/>
        </w:rPr>
      </w:pPr>
      <w:r w:rsidRPr="007E46D1">
        <w:rPr>
          <w:color w:val="000000"/>
          <w:sz w:val="20"/>
          <w:szCs w:val="20"/>
        </w:rPr>
        <w:t>- pełnienie nadzoru inwestorskiego zgodnie z obowiązująca ustawą z dnia 7 lipca 1994 r. Prawo budowlane</w:t>
      </w:r>
    </w:p>
    <w:p w:rsidR="007E46D1" w:rsidRPr="007E46D1" w:rsidRDefault="007E46D1" w:rsidP="007E46D1">
      <w:pPr>
        <w:spacing w:before="26" w:after="0"/>
        <w:ind w:left="-142"/>
        <w:jc w:val="both"/>
        <w:rPr>
          <w:color w:val="000000"/>
          <w:sz w:val="20"/>
          <w:szCs w:val="20"/>
        </w:rPr>
      </w:pPr>
      <w:r w:rsidRPr="007E46D1">
        <w:rPr>
          <w:color w:val="000000"/>
          <w:sz w:val="20"/>
          <w:szCs w:val="20"/>
        </w:rPr>
        <w:t xml:space="preserve">   - kontrola prawidłowości prowadzenia robót budowlanych, prowadzenia</w:t>
      </w:r>
      <w:r>
        <w:rPr>
          <w:color w:val="000000"/>
          <w:sz w:val="20"/>
          <w:szCs w:val="20"/>
        </w:rPr>
        <w:t xml:space="preserve"> dziennika budowy i </w:t>
      </w:r>
      <w:r w:rsidRPr="007E46D1">
        <w:rPr>
          <w:color w:val="000000"/>
          <w:sz w:val="20"/>
          <w:szCs w:val="20"/>
        </w:rPr>
        <w:t xml:space="preserve"> dokonywania w nim wpisów stwierdzających wszystkie okoliczności mające znaczenie dla oceny </w:t>
      </w:r>
      <w:r>
        <w:rPr>
          <w:color w:val="000000"/>
          <w:sz w:val="20"/>
          <w:szCs w:val="20"/>
        </w:rPr>
        <w:t xml:space="preserve"> </w:t>
      </w:r>
      <w:r w:rsidRPr="007E46D1">
        <w:rPr>
          <w:color w:val="000000"/>
          <w:sz w:val="20"/>
          <w:szCs w:val="20"/>
        </w:rPr>
        <w:t xml:space="preserve"> właściwego  wykonania  robót</w:t>
      </w:r>
    </w:p>
    <w:p w:rsidR="007E46D1" w:rsidRPr="007E46D1" w:rsidRDefault="007E46D1" w:rsidP="007E46D1">
      <w:pPr>
        <w:spacing w:before="26" w:after="0"/>
        <w:jc w:val="both"/>
        <w:rPr>
          <w:color w:val="000000"/>
          <w:sz w:val="20"/>
          <w:szCs w:val="20"/>
        </w:rPr>
      </w:pPr>
      <w:r w:rsidRPr="007E46D1">
        <w:rPr>
          <w:color w:val="000000"/>
          <w:sz w:val="20"/>
          <w:szCs w:val="20"/>
        </w:rPr>
        <w:t>- kontrola budowy przez osoby pełniące nadzór inwestorski minimum 2 razy w tygodniu, w razie pilnej konieczności Inspektor nadzoru zobowiązany jest stawić się na terenie budowy w ciągu 24 godzin</w:t>
      </w:r>
    </w:p>
    <w:p w:rsidR="007E46D1" w:rsidRPr="007E46D1" w:rsidRDefault="007E46D1" w:rsidP="007E46D1">
      <w:pPr>
        <w:spacing w:before="26" w:after="0"/>
        <w:jc w:val="both"/>
        <w:rPr>
          <w:color w:val="000000"/>
          <w:sz w:val="20"/>
          <w:szCs w:val="20"/>
        </w:rPr>
      </w:pPr>
      <w:r w:rsidRPr="007E46D1">
        <w:rPr>
          <w:color w:val="000000"/>
          <w:sz w:val="20"/>
          <w:szCs w:val="20"/>
        </w:rPr>
        <w:t>- zapewnienie zgodności wykonywanych robót z technicznymi, prawnymi i umownymi wymaganiami wykonania robót;</w:t>
      </w:r>
    </w:p>
    <w:p w:rsidR="007E46D1" w:rsidRPr="007E46D1" w:rsidRDefault="007E46D1" w:rsidP="007E46D1">
      <w:pPr>
        <w:spacing w:before="26" w:after="0"/>
        <w:jc w:val="both"/>
        <w:rPr>
          <w:color w:val="000000"/>
          <w:sz w:val="20"/>
          <w:szCs w:val="20"/>
        </w:rPr>
      </w:pPr>
      <w:r w:rsidRPr="007E46D1">
        <w:rPr>
          <w:color w:val="000000"/>
          <w:sz w:val="20"/>
          <w:szCs w:val="20"/>
        </w:rPr>
        <w:t>- uzyskiwanie w imieniu Zamawiającego od projektanta wyjaśnień wątpliwości dotyczących projektu i zawartych w nim rozwiązań;</w:t>
      </w:r>
    </w:p>
    <w:p w:rsidR="007E46D1" w:rsidRPr="007E46D1" w:rsidRDefault="007E46D1" w:rsidP="007E46D1">
      <w:pPr>
        <w:spacing w:before="26" w:after="0"/>
        <w:jc w:val="both"/>
        <w:rPr>
          <w:color w:val="000000"/>
          <w:sz w:val="20"/>
          <w:szCs w:val="20"/>
        </w:rPr>
      </w:pPr>
      <w:r w:rsidRPr="007E46D1">
        <w:rPr>
          <w:color w:val="000000"/>
          <w:sz w:val="20"/>
          <w:szCs w:val="20"/>
        </w:rPr>
        <w:t>- rozstrzyganie w porozumieniu z kierownikiem budowy i przedstawicielem Zamawiającego wątpliwości natury technicznej powstałych w toku wykonywania robót, zasięgając w razie potrzeby opinii autora projektu budowlanego, wykonawczego</w:t>
      </w:r>
    </w:p>
    <w:p w:rsidR="00C17EFF" w:rsidRPr="00C17EFF" w:rsidRDefault="00C17EFF" w:rsidP="00C17EFF">
      <w:pPr>
        <w:spacing w:before="26" w:after="0"/>
        <w:jc w:val="both"/>
        <w:rPr>
          <w:color w:val="000000"/>
          <w:sz w:val="20"/>
          <w:szCs w:val="20"/>
        </w:rPr>
      </w:pPr>
    </w:p>
    <w:p w:rsidR="00FB45D5" w:rsidRPr="00FB45D5" w:rsidRDefault="00FB45D5" w:rsidP="00FB45D5">
      <w:pPr>
        <w:spacing w:before="26" w:after="0"/>
        <w:jc w:val="both"/>
        <w:rPr>
          <w:color w:val="000000"/>
          <w:sz w:val="20"/>
          <w:szCs w:val="20"/>
        </w:rPr>
      </w:pPr>
      <w:r w:rsidRPr="00FB45D5">
        <w:rPr>
          <w:color w:val="000000"/>
          <w:sz w:val="20"/>
          <w:szCs w:val="20"/>
        </w:rPr>
        <w:t xml:space="preserve">Zamówienie  nie jest podzielone na części. </w:t>
      </w:r>
      <w:r w:rsidR="00522623">
        <w:rPr>
          <w:color w:val="000000"/>
          <w:sz w:val="20"/>
          <w:szCs w:val="20"/>
        </w:rPr>
        <w:t>P</w:t>
      </w:r>
      <w:r w:rsidRPr="00FB45D5">
        <w:rPr>
          <w:color w:val="000000"/>
          <w:sz w:val="20"/>
          <w:szCs w:val="20"/>
        </w:rPr>
        <w:t>odział na części zamówienia byłby z przyczyn</w:t>
      </w:r>
      <w:r w:rsidR="00BD037D">
        <w:rPr>
          <w:color w:val="000000"/>
          <w:sz w:val="20"/>
          <w:szCs w:val="20"/>
        </w:rPr>
        <w:t xml:space="preserve"> ekonomicznych i organizacyjnych bezzasadny</w:t>
      </w:r>
      <w:r w:rsidRPr="00FB45D5">
        <w:rPr>
          <w:color w:val="000000"/>
          <w:sz w:val="20"/>
          <w:szCs w:val="20"/>
        </w:rPr>
        <w:t xml:space="preserve">. </w:t>
      </w:r>
      <w:r w:rsidR="00BD037D">
        <w:rPr>
          <w:color w:val="000000"/>
          <w:sz w:val="20"/>
          <w:szCs w:val="20"/>
        </w:rPr>
        <w:t xml:space="preserve">Zamówienie wymaga </w:t>
      </w:r>
      <w:r w:rsidR="00BD037D" w:rsidRPr="00BD037D">
        <w:rPr>
          <w:color w:val="000000"/>
          <w:sz w:val="20"/>
          <w:szCs w:val="20"/>
        </w:rPr>
        <w:t>ścisłej korelacji działań</w:t>
      </w:r>
      <w:r w:rsidR="00BD037D">
        <w:rPr>
          <w:color w:val="000000"/>
          <w:sz w:val="20"/>
          <w:szCs w:val="20"/>
        </w:rPr>
        <w:t xml:space="preserve"> </w:t>
      </w:r>
      <w:r w:rsidR="005D595C">
        <w:rPr>
          <w:color w:val="000000"/>
          <w:sz w:val="20"/>
          <w:szCs w:val="20"/>
        </w:rPr>
        <w:t xml:space="preserve">na terenie całej miejscowości, </w:t>
      </w:r>
      <w:r w:rsidR="00BD037D">
        <w:rPr>
          <w:color w:val="000000"/>
          <w:sz w:val="20"/>
          <w:szCs w:val="20"/>
        </w:rPr>
        <w:t>z dziedziny różnych branż budowlanych</w:t>
      </w:r>
      <w:r w:rsidR="00EA77B9">
        <w:rPr>
          <w:color w:val="000000"/>
          <w:sz w:val="20"/>
          <w:szCs w:val="20"/>
        </w:rPr>
        <w:t>,</w:t>
      </w:r>
      <w:r w:rsidR="00BD037D">
        <w:rPr>
          <w:color w:val="000000"/>
          <w:sz w:val="20"/>
          <w:szCs w:val="20"/>
        </w:rPr>
        <w:t xml:space="preserve"> </w:t>
      </w:r>
      <w:r w:rsidR="00BD037D" w:rsidRPr="00BD037D">
        <w:rPr>
          <w:color w:val="000000"/>
          <w:sz w:val="20"/>
          <w:szCs w:val="20"/>
        </w:rPr>
        <w:t xml:space="preserve"> jednoczesnych i następujących po sobie</w:t>
      </w:r>
      <w:r w:rsidR="00BD037D">
        <w:rPr>
          <w:color w:val="000000"/>
          <w:sz w:val="20"/>
          <w:szCs w:val="20"/>
        </w:rPr>
        <w:t xml:space="preserve">. </w:t>
      </w:r>
      <w:r w:rsidRPr="00FB45D5">
        <w:rPr>
          <w:color w:val="000000"/>
          <w:sz w:val="20"/>
          <w:szCs w:val="20"/>
        </w:rPr>
        <w:t xml:space="preserve">Dwóch i więcej </w:t>
      </w:r>
      <w:r w:rsidR="00BD037D">
        <w:rPr>
          <w:color w:val="000000"/>
          <w:sz w:val="20"/>
          <w:szCs w:val="20"/>
        </w:rPr>
        <w:t xml:space="preserve">Inspektorów tej samej branży </w:t>
      </w:r>
      <w:r w:rsidRPr="00FB45D5">
        <w:rPr>
          <w:color w:val="000000"/>
          <w:sz w:val="20"/>
          <w:szCs w:val="20"/>
        </w:rPr>
        <w:t xml:space="preserve"> dezorganizowałoby pracę każdego</w:t>
      </w:r>
      <w:r w:rsidR="005A75C1" w:rsidRPr="005A75C1">
        <w:rPr>
          <w:color w:val="000000"/>
          <w:sz w:val="20"/>
          <w:szCs w:val="20"/>
        </w:rPr>
        <w:t xml:space="preserve"> </w:t>
      </w:r>
      <w:r w:rsidR="005A75C1" w:rsidRPr="00FB45D5">
        <w:rPr>
          <w:color w:val="000000"/>
          <w:sz w:val="20"/>
          <w:szCs w:val="20"/>
        </w:rPr>
        <w:t>z nich</w:t>
      </w:r>
      <w:r w:rsidR="005A75C1">
        <w:rPr>
          <w:color w:val="000000"/>
          <w:sz w:val="20"/>
          <w:szCs w:val="20"/>
        </w:rPr>
        <w:t>, po</w:t>
      </w:r>
      <w:r w:rsidR="000847C9">
        <w:rPr>
          <w:color w:val="000000"/>
          <w:sz w:val="20"/>
          <w:szCs w:val="20"/>
        </w:rPr>
        <w:t xml:space="preserve">wodowałoby występowanie kolizji, problemów logistycznych </w:t>
      </w:r>
      <w:r w:rsidRPr="00FB45D5">
        <w:rPr>
          <w:color w:val="000000"/>
          <w:sz w:val="20"/>
          <w:szCs w:val="20"/>
        </w:rPr>
        <w:t>co wpłynęłoby negatywnie na wykonanie zamówienia. Zamówienie jest dostosowane do MŚP.</w:t>
      </w:r>
    </w:p>
    <w:p w:rsidR="00FB45D5" w:rsidRDefault="00FB45D5" w:rsidP="00C17EFF">
      <w:pPr>
        <w:spacing w:before="26" w:after="0"/>
        <w:jc w:val="both"/>
        <w:rPr>
          <w:color w:val="000000"/>
          <w:sz w:val="20"/>
          <w:szCs w:val="20"/>
        </w:rPr>
      </w:pPr>
    </w:p>
    <w:p w:rsidR="006B06FB" w:rsidRPr="006B06FB" w:rsidRDefault="006B06FB" w:rsidP="006B06FB">
      <w:pPr>
        <w:spacing w:before="26" w:after="0"/>
        <w:jc w:val="both"/>
        <w:rPr>
          <w:bCs/>
          <w:color w:val="000000"/>
          <w:sz w:val="20"/>
          <w:szCs w:val="20"/>
        </w:rPr>
      </w:pPr>
      <w:r w:rsidRPr="006B06FB">
        <w:rPr>
          <w:bCs/>
          <w:color w:val="000000"/>
          <w:sz w:val="20"/>
          <w:szCs w:val="20"/>
        </w:rPr>
        <w:t>Wymagania związane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 22§1 ustawy z dnia 26 czerwca 1974r. –Kodeks pracy z</w:t>
      </w:r>
      <w:r w:rsidR="00590023">
        <w:rPr>
          <w:bCs/>
          <w:color w:val="000000"/>
          <w:sz w:val="20"/>
          <w:szCs w:val="20"/>
        </w:rPr>
        <w:t>a</w:t>
      </w:r>
      <w:r w:rsidRPr="006B06FB">
        <w:rPr>
          <w:bCs/>
          <w:color w:val="000000"/>
          <w:sz w:val="20"/>
          <w:szCs w:val="20"/>
        </w:rPr>
        <w:t xml:space="preserve">warte zostały w projektowanych postanowieniach umowy w sprawie zamówienia publicznego, które zostaną </w:t>
      </w:r>
      <w:r w:rsidR="00C337FF">
        <w:rPr>
          <w:bCs/>
          <w:color w:val="000000"/>
          <w:sz w:val="20"/>
          <w:szCs w:val="20"/>
        </w:rPr>
        <w:t>wprowadzone do treści tej umowy.</w:t>
      </w:r>
    </w:p>
    <w:p w:rsidR="00606E66" w:rsidRPr="00606E66" w:rsidRDefault="00606E66" w:rsidP="00606E66">
      <w:pPr>
        <w:spacing w:before="26" w:after="0"/>
        <w:jc w:val="both"/>
        <w:rPr>
          <w:color w:val="000000"/>
          <w:sz w:val="20"/>
          <w:szCs w:val="20"/>
        </w:rPr>
      </w:pPr>
    </w:p>
    <w:p w:rsidR="00B37B8F" w:rsidRDefault="00B37B8F" w:rsidP="003D252C">
      <w:pPr>
        <w:spacing w:after="0" w:line="240" w:lineRule="auto"/>
        <w:ind w:left="1146"/>
        <w:jc w:val="both"/>
        <w:rPr>
          <w:b/>
          <w:i/>
          <w:sz w:val="18"/>
          <w:szCs w:val="18"/>
        </w:rPr>
      </w:pPr>
    </w:p>
    <w:p w:rsidR="00B37B8F" w:rsidRDefault="00B37B8F" w:rsidP="003D252C">
      <w:pPr>
        <w:spacing w:after="0" w:line="240" w:lineRule="auto"/>
        <w:ind w:left="1146"/>
        <w:jc w:val="both"/>
        <w:rPr>
          <w:b/>
          <w:i/>
          <w:sz w:val="18"/>
          <w:szCs w:val="18"/>
        </w:rPr>
      </w:pPr>
    </w:p>
    <w:p w:rsidR="00B37B8F" w:rsidRPr="00B37B8F" w:rsidRDefault="00B37B8F" w:rsidP="00B37B8F">
      <w:pPr>
        <w:spacing w:after="0" w:line="240" w:lineRule="auto"/>
        <w:jc w:val="both"/>
        <w:rPr>
          <w:sz w:val="18"/>
          <w:szCs w:val="18"/>
        </w:rPr>
      </w:pPr>
      <w:r w:rsidRPr="00B37B8F">
        <w:rPr>
          <w:sz w:val="18"/>
          <w:szCs w:val="18"/>
        </w:rPr>
        <w:t>Na podstawie art. 13 ust. 1 i 2 Rozporządzenia Parlamentu Europejskiego i Rady (UE) 2016/679 z 27 kwietnia 2016 r. w sprawie ochrony osób fizycznych w związku  z przetwarzaniem danych osobowych i w sprawie swobodnego przepływu takich danych oraz uchylenia dyrektywy 95/46/WE (Dz. U. UE. L. z 2016r. Nr 119, s.1 ze zm.) – dalej zwanego RODO informuję, że:</w:t>
      </w:r>
    </w:p>
    <w:p w:rsidR="00C4049D" w:rsidRPr="00693EC0" w:rsidRDefault="00C4049D" w:rsidP="00C4049D">
      <w:pPr>
        <w:numPr>
          <w:ilvl w:val="3"/>
          <w:numId w:val="51"/>
        </w:numPr>
        <w:spacing w:after="0" w:line="240" w:lineRule="auto"/>
        <w:ind w:left="0" w:firstLine="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</w:t>
      </w:r>
      <w:r w:rsidR="00B37B8F" w:rsidRPr="00693EC0">
        <w:rPr>
          <w:sz w:val="18"/>
          <w:szCs w:val="18"/>
        </w:rPr>
        <w:t xml:space="preserve">Administratorem Państwa danych jest </w:t>
      </w:r>
      <w:r w:rsidR="00B37B8F" w:rsidRPr="00693EC0">
        <w:rPr>
          <w:rFonts w:eastAsiaTheme="majorEastAsia"/>
          <w:bCs/>
          <w:color w:val="000000"/>
          <w:sz w:val="18"/>
          <w:szCs w:val="18"/>
        </w:rPr>
        <w:t xml:space="preserve">Gmina Biskupiec reprezentowana przez Burmistrza Miasta Biskupiec z </w:t>
      </w:r>
      <w:r w:rsidRPr="00693EC0">
        <w:rPr>
          <w:rFonts w:eastAsiaTheme="majorEastAsia"/>
          <w:bCs/>
          <w:color w:val="000000"/>
          <w:sz w:val="18"/>
          <w:szCs w:val="18"/>
        </w:rPr>
        <w:t xml:space="preserve"> </w:t>
      </w:r>
    </w:p>
    <w:p w:rsidR="00B37B8F" w:rsidRPr="00B37B8F" w:rsidRDefault="00C4049D" w:rsidP="00C4049D">
      <w:pPr>
        <w:spacing w:after="0" w:line="240" w:lineRule="auto"/>
        <w:contextualSpacing/>
        <w:jc w:val="both"/>
        <w:rPr>
          <w:sz w:val="18"/>
          <w:szCs w:val="18"/>
        </w:rPr>
      </w:pPr>
      <w:r w:rsidRPr="00693EC0">
        <w:rPr>
          <w:sz w:val="18"/>
          <w:szCs w:val="18"/>
        </w:rPr>
        <w:t xml:space="preserve">         </w:t>
      </w:r>
      <w:r w:rsidR="00B37B8F" w:rsidRPr="00693EC0">
        <w:rPr>
          <w:rFonts w:eastAsiaTheme="majorEastAsia"/>
          <w:bCs/>
          <w:color w:val="000000"/>
          <w:sz w:val="18"/>
          <w:szCs w:val="18"/>
        </w:rPr>
        <w:t xml:space="preserve">siedzibą pod adresem: </w:t>
      </w:r>
      <w:r w:rsidR="00B37B8F" w:rsidRPr="00693EC0">
        <w:rPr>
          <w:sz w:val="18"/>
          <w:szCs w:val="18"/>
        </w:rPr>
        <w:t>11</w:t>
      </w:r>
      <w:r w:rsidR="00B37B8F" w:rsidRPr="00B37B8F">
        <w:rPr>
          <w:sz w:val="18"/>
          <w:szCs w:val="18"/>
        </w:rPr>
        <w:t>- 300 Biskupiec, ul. Aleja Niepodległości 2, e-mail: ratusz@biskupiec.pl, tel. 89 715 01 10.</w:t>
      </w:r>
    </w:p>
    <w:p w:rsidR="00B37B8F" w:rsidRPr="00B37B8F" w:rsidRDefault="00B37B8F" w:rsidP="00C4049D">
      <w:pPr>
        <w:numPr>
          <w:ilvl w:val="1"/>
          <w:numId w:val="51"/>
        </w:numPr>
        <w:spacing w:after="0" w:line="240" w:lineRule="auto"/>
        <w:ind w:left="357" w:hanging="357"/>
        <w:jc w:val="both"/>
        <w:rPr>
          <w:sz w:val="18"/>
          <w:szCs w:val="18"/>
          <w:lang w:eastAsia="en-US"/>
        </w:rPr>
      </w:pPr>
      <w:r w:rsidRPr="00B37B8F">
        <w:rPr>
          <w:sz w:val="18"/>
          <w:szCs w:val="18"/>
          <w:lang w:eastAsia="en-US"/>
        </w:rPr>
        <w:t xml:space="preserve">Administrator wyznaczył Inspektora Ochrony Danych, z którym mogą się Państwo kontaktować we wszystkich sprawach dotyczących przetwarzania danych osobowych za pośrednictwem adresu e-mail: </w:t>
      </w:r>
      <w:hyperlink r:id="rId12" w:history="1">
        <w:r w:rsidR="009E1BFE" w:rsidRPr="00C3022F">
          <w:rPr>
            <w:rStyle w:val="Hipercze"/>
            <w:sz w:val="18"/>
            <w:szCs w:val="18"/>
            <w:lang w:eastAsia="en-US"/>
          </w:rPr>
          <w:t>inspektor@cbi24.pl</w:t>
        </w:r>
      </w:hyperlink>
      <w:r w:rsidR="009E1BFE">
        <w:rPr>
          <w:sz w:val="18"/>
          <w:szCs w:val="18"/>
          <w:lang w:eastAsia="en-US"/>
        </w:rPr>
        <w:t xml:space="preserve"> </w:t>
      </w:r>
      <w:r w:rsidRPr="00B37B8F">
        <w:rPr>
          <w:sz w:val="18"/>
          <w:szCs w:val="18"/>
          <w:lang w:eastAsia="en-US"/>
        </w:rPr>
        <w:t xml:space="preserve">lub pisemnie na adres Administratora. </w:t>
      </w:r>
    </w:p>
    <w:p w:rsidR="00B37B8F" w:rsidRPr="00B37B8F" w:rsidRDefault="00B37B8F" w:rsidP="00C4049D">
      <w:pPr>
        <w:numPr>
          <w:ilvl w:val="1"/>
          <w:numId w:val="51"/>
        </w:numPr>
        <w:spacing w:after="0" w:line="240" w:lineRule="auto"/>
        <w:ind w:left="357" w:hanging="357"/>
        <w:jc w:val="both"/>
        <w:rPr>
          <w:sz w:val="18"/>
          <w:szCs w:val="18"/>
          <w:lang w:eastAsia="en-US"/>
        </w:rPr>
      </w:pPr>
      <w:r w:rsidRPr="00B37B8F">
        <w:rPr>
          <w:sz w:val="18"/>
          <w:szCs w:val="18"/>
          <w:lang w:eastAsia="en-US"/>
        </w:rPr>
        <w:t xml:space="preserve">Państwa dane osobowe będą przetwarzane w celu związanym z postępowaniem o udzielenie zamówienia publicznego, tj. gdyż jest to niezbędne do wypełnienia obowiązku prawnego ciążącego na Administratorze (art. 6 ust. 1 lit. c RODO) w związku z przepisami ustawy z dnia 11 września 2019 r. - Prawo zamówień publicznych, zwanej dalej PZP. </w:t>
      </w:r>
    </w:p>
    <w:p w:rsidR="00B37B8F" w:rsidRPr="00B37B8F" w:rsidRDefault="00B37B8F" w:rsidP="00C4049D">
      <w:pPr>
        <w:numPr>
          <w:ilvl w:val="1"/>
          <w:numId w:val="51"/>
        </w:numPr>
        <w:spacing w:after="0" w:line="240" w:lineRule="auto"/>
        <w:ind w:left="357" w:hanging="357"/>
        <w:jc w:val="both"/>
        <w:rPr>
          <w:sz w:val="18"/>
          <w:szCs w:val="18"/>
          <w:lang w:eastAsia="en-US"/>
        </w:rPr>
      </w:pPr>
      <w:r w:rsidRPr="00B37B8F">
        <w:rPr>
          <w:bCs/>
          <w:sz w:val="18"/>
          <w:szCs w:val="18"/>
          <w:lang w:eastAsia="en-US"/>
        </w:rPr>
        <w:t xml:space="preserve">Państwa dane osobowe </w:t>
      </w:r>
      <w:r w:rsidRPr="00B37B8F">
        <w:rPr>
          <w:sz w:val="18"/>
          <w:szCs w:val="18"/>
          <w:lang w:eastAsia="en-US"/>
        </w:rPr>
        <w:t>będą przetwarzane, zgodnie z art. 78 ust. 1 i 4 PZP, przez okres 4 lat od dnia zakończenia postępowania o udzielenie zamówienia, a jeżeli czas trwania umowy przekracza 4 lata, okres przechowywania obejmuje cały czas obowiązywania umowy.</w:t>
      </w:r>
    </w:p>
    <w:p w:rsidR="00B37B8F" w:rsidRPr="00B37B8F" w:rsidRDefault="00B37B8F" w:rsidP="00C4049D">
      <w:pPr>
        <w:numPr>
          <w:ilvl w:val="1"/>
          <w:numId w:val="51"/>
        </w:numPr>
        <w:spacing w:after="0" w:line="240" w:lineRule="auto"/>
        <w:ind w:left="357" w:hanging="357"/>
        <w:jc w:val="both"/>
        <w:rPr>
          <w:sz w:val="18"/>
          <w:szCs w:val="18"/>
          <w:lang w:eastAsia="en-US"/>
        </w:rPr>
      </w:pPr>
      <w:r w:rsidRPr="00B37B8F">
        <w:rPr>
          <w:sz w:val="18"/>
          <w:szCs w:val="18"/>
          <w:lang w:eastAsia="en-US"/>
        </w:rPr>
        <w:lastRenderedPageBreak/>
        <w:t>W związku z przetwarzaniem Państwa danych osobowych nie podlegają Państwo decyzjom, które się opierają wyłącznie na zautomatyzowanym przetwarzaniu, w tym profilowaniu, o czym stanowi art. 22 RODO.</w:t>
      </w:r>
    </w:p>
    <w:p w:rsidR="00B37B8F" w:rsidRPr="00B37B8F" w:rsidRDefault="00B37B8F" w:rsidP="00C4049D">
      <w:pPr>
        <w:numPr>
          <w:ilvl w:val="1"/>
          <w:numId w:val="51"/>
        </w:numPr>
        <w:spacing w:after="0" w:line="240" w:lineRule="auto"/>
        <w:ind w:left="357" w:hanging="357"/>
        <w:jc w:val="both"/>
        <w:rPr>
          <w:sz w:val="18"/>
          <w:szCs w:val="18"/>
          <w:lang w:eastAsia="en-US"/>
        </w:rPr>
      </w:pPr>
      <w:r w:rsidRPr="00B37B8F">
        <w:rPr>
          <w:sz w:val="18"/>
          <w:szCs w:val="18"/>
          <w:lang w:eastAsia="en-US"/>
        </w:rPr>
        <w:t>Państwa dane osobowe nie będą przekazywane poza Europejski Obszar Gospodarczy (obejmujący Unię Europejską, Norwegię, Liechtenstein i Islandię).</w:t>
      </w:r>
    </w:p>
    <w:p w:rsidR="00B37B8F" w:rsidRPr="00B37B8F" w:rsidRDefault="00B37B8F" w:rsidP="00B37B8F">
      <w:pPr>
        <w:numPr>
          <w:ilvl w:val="1"/>
          <w:numId w:val="51"/>
        </w:numPr>
        <w:spacing w:after="0" w:line="240" w:lineRule="auto"/>
        <w:ind w:left="357" w:hanging="357"/>
        <w:jc w:val="both"/>
        <w:rPr>
          <w:sz w:val="18"/>
          <w:szCs w:val="18"/>
          <w:lang w:eastAsia="en-US"/>
        </w:rPr>
      </w:pPr>
      <w:r w:rsidRPr="00B37B8F">
        <w:rPr>
          <w:sz w:val="18"/>
          <w:szCs w:val="18"/>
          <w:lang w:eastAsia="en-US"/>
        </w:rPr>
        <w:t xml:space="preserve">Osoba, której dane dotyczą ma prawo do: </w:t>
      </w:r>
    </w:p>
    <w:p w:rsidR="00B37B8F" w:rsidRPr="00B37B8F" w:rsidRDefault="00B37B8F" w:rsidP="00B37B8F">
      <w:pPr>
        <w:numPr>
          <w:ilvl w:val="0"/>
          <w:numId w:val="52"/>
        </w:numPr>
        <w:spacing w:after="0" w:line="240" w:lineRule="auto"/>
        <w:ind w:left="754" w:hanging="357"/>
        <w:jc w:val="both"/>
        <w:rPr>
          <w:sz w:val="18"/>
          <w:szCs w:val="18"/>
          <w:lang w:eastAsia="en-US"/>
        </w:rPr>
      </w:pPr>
      <w:r w:rsidRPr="00B37B8F">
        <w:rPr>
          <w:sz w:val="18"/>
          <w:szCs w:val="18"/>
          <w:lang w:eastAsia="en-US"/>
        </w:rPr>
        <w:t>prawo dostępu do swoich danych oraz otrzymania ich kopii;</w:t>
      </w:r>
    </w:p>
    <w:p w:rsidR="00B37B8F" w:rsidRPr="00B37B8F" w:rsidRDefault="00B37B8F" w:rsidP="00B37B8F">
      <w:pPr>
        <w:numPr>
          <w:ilvl w:val="0"/>
          <w:numId w:val="52"/>
        </w:numPr>
        <w:spacing w:after="0" w:line="240" w:lineRule="auto"/>
        <w:ind w:left="754" w:hanging="357"/>
        <w:jc w:val="both"/>
        <w:rPr>
          <w:sz w:val="18"/>
          <w:szCs w:val="18"/>
          <w:lang w:eastAsia="en-US"/>
        </w:rPr>
      </w:pPr>
      <w:r w:rsidRPr="00B37B8F">
        <w:rPr>
          <w:sz w:val="18"/>
          <w:szCs w:val="18"/>
          <w:lang w:eastAsia="en-US"/>
        </w:rPr>
        <w:t>prawo do sprostowania (poprawiania) swoich danych osobowych;</w:t>
      </w:r>
    </w:p>
    <w:p w:rsidR="00B37B8F" w:rsidRPr="00B37B8F" w:rsidRDefault="00B37B8F" w:rsidP="00B37B8F">
      <w:pPr>
        <w:numPr>
          <w:ilvl w:val="0"/>
          <w:numId w:val="52"/>
        </w:numPr>
        <w:spacing w:after="0" w:line="240" w:lineRule="auto"/>
        <w:ind w:left="754" w:hanging="357"/>
        <w:jc w:val="both"/>
        <w:rPr>
          <w:sz w:val="18"/>
          <w:szCs w:val="18"/>
          <w:lang w:eastAsia="en-US"/>
        </w:rPr>
      </w:pPr>
      <w:r w:rsidRPr="00B37B8F">
        <w:rPr>
          <w:sz w:val="18"/>
          <w:szCs w:val="18"/>
          <w:lang w:eastAsia="en-US"/>
        </w:rPr>
        <w:t>prawo do ograniczenia przetwarzania danych osobowych;</w:t>
      </w:r>
    </w:p>
    <w:p w:rsidR="00B37B8F" w:rsidRPr="00B37B8F" w:rsidRDefault="00B37B8F" w:rsidP="00B37B8F">
      <w:pPr>
        <w:numPr>
          <w:ilvl w:val="0"/>
          <w:numId w:val="52"/>
        </w:numPr>
        <w:spacing w:after="0" w:line="240" w:lineRule="auto"/>
        <w:ind w:left="754" w:hanging="357"/>
        <w:jc w:val="both"/>
        <w:rPr>
          <w:sz w:val="18"/>
          <w:szCs w:val="18"/>
          <w:lang w:eastAsia="en-US"/>
        </w:rPr>
      </w:pPr>
      <w:r w:rsidRPr="00B37B8F">
        <w:rPr>
          <w:sz w:val="18"/>
          <w:szCs w:val="18"/>
          <w:lang w:eastAsia="en-US"/>
        </w:rPr>
        <w:t>prawo wniesienia skargi do Prezesa Urzędu Ochrony Danych Osobowych (ul. Stawki 2, 00-193 Warszawa), w  przypadku uznania, że przetwarzanie danych odbywa się z naruszeniem przepisów ogólnego rozporządzenia o ochronie danych osobowych (RODO);</w:t>
      </w:r>
    </w:p>
    <w:p w:rsidR="00B37B8F" w:rsidRPr="00B37B8F" w:rsidRDefault="00B37B8F" w:rsidP="00B37B8F">
      <w:pPr>
        <w:numPr>
          <w:ilvl w:val="1"/>
          <w:numId w:val="51"/>
        </w:numPr>
        <w:spacing w:before="120" w:after="120" w:line="240" w:lineRule="auto"/>
        <w:ind w:left="357" w:hanging="357"/>
        <w:contextualSpacing/>
        <w:jc w:val="both"/>
        <w:rPr>
          <w:rFonts w:eastAsiaTheme="minorHAnsi"/>
          <w:sz w:val="18"/>
          <w:szCs w:val="18"/>
          <w:lang w:eastAsia="en-US"/>
        </w:rPr>
      </w:pPr>
      <w:r w:rsidRPr="00B37B8F">
        <w:rPr>
          <w:rFonts w:eastAsiaTheme="minorHAnsi"/>
          <w:sz w:val="18"/>
          <w:szCs w:val="18"/>
          <w:lang w:eastAsia="en-US"/>
        </w:rPr>
        <w:t>Osobie, której dane dotyczą nie przysługuje:</w:t>
      </w:r>
    </w:p>
    <w:p w:rsidR="00B37B8F" w:rsidRPr="00B37B8F" w:rsidRDefault="00B37B8F" w:rsidP="00B37B8F">
      <w:pPr>
        <w:numPr>
          <w:ilvl w:val="0"/>
          <w:numId w:val="50"/>
        </w:numPr>
        <w:spacing w:after="0" w:line="240" w:lineRule="auto"/>
        <w:ind w:left="924" w:hanging="357"/>
        <w:contextualSpacing/>
        <w:jc w:val="both"/>
        <w:rPr>
          <w:rFonts w:eastAsiaTheme="minorHAnsi"/>
          <w:sz w:val="18"/>
          <w:szCs w:val="18"/>
          <w:lang w:eastAsia="en-US"/>
        </w:rPr>
      </w:pPr>
      <w:r w:rsidRPr="00B37B8F">
        <w:rPr>
          <w:rFonts w:eastAsiaTheme="minorHAnsi"/>
          <w:sz w:val="18"/>
          <w:szCs w:val="18"/>
          <w:lang w:eastAsia="en-US"/>
        </w:rPr>
        <w:t>prawo do usunięcia danych osobowych w związku z art. 17 ust. 3 lit. b, d lub e RODO;</w:t>
      </w:r>
    </w:p>
    <w:p w:rsidR="00B37B8F" w:rsidRPr="00B37B8F" w:rsidRDefault="00B37B8F" w:rsidP="00B37B8F">
      <w:pPr>
        <w:numPr>
          <w:ilvl w:val="0"/>
          <w:numId w:val="50"/>
        </w:numPr>
        <w:spacing w:after="0" w:line="240" w:lineRule="auto"/>
        <w:ind w:left="924" w:hanging="357"/>
        <w:contextualSpacing/>
        <w:jc w:val="both"/>
        <w:rPr>
          <w:rFonts w:eastAsiaTheme="minorHAnsi"/>
          <w:sz w:val="18"/>
          <w:szCs w:val="18"/>
          <w:lang w:eastAsia="en-US"/>
        </w:rPr>
      </w:pPr>
      <w:r w:rsidRPr="00B37B8F">
        <w:rPr>
          <w:rFonts w:eastAsiaTheme="minorHAnsi"/>
          <w:sz w:val="18"/>
          <w:szCs w:val="18"/>
          <w:lang w:eastAsia="en-US"/>
        </w:rPr>
        <w:t>prawo do przenoszenia danych osobowych, o którym mowa w art. 20 RODO;</w:t>
      </w:r>
    </w:p>
    <w:p w:rsidR="00B37B8F" w:rsidRPr="00B37B8F" w:rsidRDefault="00B37B8F" w:rsidP="00B37B8F">
      <w:pPr>
        <w:numPr>
          <w:ilvl w:val="0"/>
          <w:numId w:val="50"/>
        </w:numPr>
        <w:spacing w:after="120" w:line="240" w:lineRule="auto"/>
        <w:ind w:left="924" w:hanging="357"/>
        <w:contextualSpacing/>
        <w:jc w:val="both"/>
        <w:rPr>
          <w:rFonts w:eastAsiaTheme="minorHAnsi"/>
          <w:sz w:val="18"/>
          <w:szCs w:val="18"/>
          <w:lang w:eastAsia="en-US"/>
        </w:rPr>
      </w:pPr>
      <w:r w:rsidRPr="00B37B8F">
        <w:rPr>
          <w:rFonts w:eastAsiaTheme="minorHAnsi"/>
          <w:sz w:val="18"/>
          <w:szCs w:val="18"/>
          <w:lang w:eastAsia="en-US"/>
        </w:rPr>
        <w:t xml:space="preserve">prawo do sprzeciwu wobec przetwarzania danych osobowych na podstawie art. 21 RODO, gdyż podstawą prawną przetwarzania danych osoby, której dane dotyczą jest art. 6 ust. 1 lit. c RODO. </w:t>
      </w:r>
    </w:p>
    <w:p w:rsidR="00B37B8F" w:rsidRPr="00B37B8F" w:rsidRDefault="00B37B8F" w:rsidP="00B37B8F">
      <w:pPr>
        <w:numPr>
          <w:ilvl w:val="1"/>
          <w:numId w:val="51"/>
        </w:numPr>
        <w:spacing w:before="120" w:after="120" w:line="240" w:lineRule="auto"/>
        <w:ind w:left="357" w:hanging="357"/>
        <w:jc w:val="both"/>
        <w:rPr>
          <w:sz w:val="18"/>
          <w:szCs w:val="18"/>
          <w:lang w:eastAsia="en-US"/>
        </w:rPr>
      </w:pPr>
      <w:r w:rsidRPr="00B37B8F">
        <w:rPr>
          <w:sz w:val="18"/>
          <w:szCs w:val="18"/>
          <w:lang w:eastAsia="en-US"/>
        </w:rPr>
        <w:t>W przypadku gdy wykonanie obowiązków, o których mowa w art. 15 ust. 1-3 RODO, wymagałoby niewspółmiernie dużego wysiłku, Administrator może żądać od osoby, której dane dotyczą, wskazania dodatkowych informacji mających na celu sprecyzowanie żądania, w szczególności podania nazwy lub daty zakończonego postępowania o udzielenie zamówienia publicznego.</w:t>
      </w:r>
    </w:p>
    <w:p w:rsidR="00B37B8F" w:rsidRPr="00B37B8F" w:rsidRDefault="00B37B8F" w:rsidP="00C4049D">
      <w:pPr>
        <w:numPr>
          <w:ilvl w:val="1"/>
          <w:numId w:val="51"/>
        </w:numPr>
        <w:spacing w:after="0" w:line="240" w:lineRule="auto"/>
        <w:ind w:left="357" w:hanging="357"/>
        <w:jc w:val="both"/>
        <w:rPr>
          <w:sz w:val="18"/>
          <w:szCs w:val="18"/>
          <w:lang w:eastAsia="en-US"/>
        </w:rPr>
      </w:pPr>
      <w:r w:rsidRPr="00B37B8F">
        <w:rPr>
          <w:sz w:val="18"/>
          <w:szCs w:val="18"/>
          <w:lang w:eastAsia="en-US"/>
        </w:rPr>
        <w:t>Skorzystanie przez osobę, której dane dotyczą, z uprawnienia do sprostowania lub uzupełnienia danych osobowych, o którym mowa w art. 16 RODO, nie może skutkować zmianą wyniku postępowania o udzielenie zamówienia publicznego lub konkursu ani zmianą postanowień umowy w zakresie niezgodnym z PZP.</w:t>
      </w:r>
    </w:p>
    <w:p w:rsidR="00B37B8F" w:rsidRPr="00B37B8F" w:rsidRDefault="00B37B8F" w:rsidP="00C4049D">
      <w:pPr>
        <w:numPr>
          <w:ilvl w:val="1"/>
          <w:numId w:val="51"/>
        </w:numPr>
        <w:spacing w:after="0" w:line="240" w:lineRule="auto"/>
        <w:ind w:left="357" w:hanging="357"/>
        <w:jc w:val="both"/>
        <w:rPr>
          <w:sz w:val="18"/>
          <w:szCs w:val="18"/>
          <w:lang w:eastAsia="en-US"/>
        </w:rPr>
      </w:pPr>
      <w:r w:rsidRPr="00B37B8F">
        <w:rPr>
          <w:sz w:val="18"/>
          <w:szCs w:val="18"/>
          <w:lang w:eastAsia="en-US"/>
        </w:rPr>
        <w:t>Skorzystanie przez osobę, której dane dotyczą, z uprawnienia do sprostowania lub uzupełnienia, o którym mowa w art. 16 Rozporządzenia, nie może naruszać integralności protokołu oraz jego załączników.</w:t>
      </w:r>
    </w:p>
    <w:p w:rsidR="00B37B8F" w:rsidRPr="00B37B8F" w:rsidRDefault="00B37B8F" w:rsidP="00C4049D">
      <w:pPr>
        <w:numPr>
          <w:ilvl w:val="1"/>
          <w:numId w:val="51"/>
        </w:numPr>
        <w:spacing w:after="0" w:line="240" w:lineRule="auto"/>
        <w:ind w:left="357" w:hanging="357"/>
        <w:jc w:val="both"/>
        <w:rPr>
          <w:sz w:val="18"/>
          <w:szCs w:val="18"/>
          <w:lang w:eastAsia="en-US"/>
        </w:rPr>
      </w:pPr>
      <w:r w:rsidRPr="00B37B8F">
        <w:rPr>
          <w:sz w:val="18"/>
          <w:szCs w:val="18"/>
          <w:lang w:eastAsia="en-US"/>
        </w:rPr>
        <w:t>Wystąpienie z żądaniem, o którym mowa w art. 18 ust. 1 RODO, nie ogranicza przetwarzania danych osobowych do czasu zakończenia postępowania o udzielenie zamówienia publicznego.</w:t>
      </w:r>
    </w:p>
    <w:p w:rsidR="00B37B8F" w:rsidRPr="00B37B8F" w:rsidRDefault="00B37B8F" w:rsidP="00C4049D">
      <w:pPr>
        <w:numPr>
          <w:ilvl w:val="1"/>
          <w:numId w:val="51"/>
        </w:numPr>
        <w:spacing w:after="0" w:line="240" w:lineRule="auto"/>
        <w:ind w:left="357" w:hanging="357"/>
        <w:jc w:val="both"/>
        <w:rPr>
          <w:sz w:val="18"/>
          <w:szCs w:val="18"/>
          <w:lang w:eastAsia="en-US"/>
        </w:rPr>
      </w:pPr>
      <w:r w:rsidRPr="00B37B8F">
        <w:rPr>
          <w:sz w:val="18"/>
          <w:szCs w:val="18"/>
          <w:lang w:eastAsia="en-US"/>
        </w:rPr>
        <w:t>W przypadku danych osobowych zamieszczonych przez Administratora w Biuletynie Zamówień Publicznych, prawa, o których mowa w art. 15 i art. 16 RODO, są wykonywane w drodze żądania skierowanego do Administratora.</w:t>
      </w:r>
    </w:p>
    <w:p w:rsidR="00B37B8F" w:rsidRPr="00B37B8F" w:rsidRDefault="00B37B8F" w:rsidP="00C4049D">
      <w:pPr>
        <w:numPr>
          <w:ilvl w:val="1"/>
          <w:numId w:val="51"/>
        </w:numPr>
        <w:spacing w:after="0" w:line="240" w:lineRule="auto"/>
        <w:ind w:left="357" w:hanging="357"/>
        <w:jc w:val="both"/>
        <w:rPr>
          <w:sz w:val="18"/>
          <w:szCs w:val="18"/>
          <w:lang w:eastAsia="en-US"/>
        </w:rPr>
      </w:pPr>
      <w:r w:rsidRPr="00B37B8F">
        <w:rPr>
          <w:sz w:val="18"/>
          <w:szCs w:val="18"/>
          <w:lang w:eastAsia="en-US"/>
        </w:rPr>
        <w:t>Od dnia zakończenia postępowania o udzielenie zamówienia, w przypadku gdy wniesienie żądania, o którym mowa w art. 18 ust. 1 RODO, spowoduje ograniczenie przetwarzania danych osobowych zawartych w protokole i załącznikach do protokołu, Administrator nie udostępnia tych danych zawartych w protokole i w załącznikach do protokołu, chyba że zachodzą przesłanki, o których mowa w art. 18 ust. 2 RODO.</w:t>
      </w:r>
    </w:p>
    <w:p w:rsidR="00B37B8F" w:rsidRPr="00B37B8F" w:rsidRDefault="00B37B8F" w:rsidP="00C4049D">
      <w:pPr>
        <w:numPr>
          <w:ilvl w:val="1"/>
          <w:numId w:val="51"/>
        </w:numPr>
        <w:spacing w:after="0" w:line="240" w:lineRule="auto"/>
        <w:ind w:left="357" w:hanging="357"/>
        <w:jc w:val="both"/>
        <w:rPr>
          <w:sz w:val="18"/>
          <w:szCs w:val="18"/>
          <w:lang w:eastAsia="en-US"/>
        </w:rPr>
      </w:pPr>
      <w:r w:rsidRPr="00B37B8F">
        <w:rPr>
          <w:sz w:val="18"/>
          <w:szCs w:val="18"/>
          <w:lang w:eastAsia="en-US"/>
        </w:rPr>
        <w:t xml:space="preserve">Obowiązek podania przez Państwa danych osobowych bezpośrednio Państwa dotyczących jest wymogiem ustawowym określonym w przepisach PZP, związanym z udziałem w postępowaniu o udzielenie zamówienia publicznego. Konsekwencje niepodania określonych danych wynikają z PZP. </w:t>
      </w:r>
    </w:p>
    <w:p w:rsidR="00B37B8F" w:rsidRPr="00B37B8F" w:rsidRDefault="00B37B8F" w:rsidP="00C4049D">
      <w:pPr>
        <w:numPr>
          <w:ilvl w:val="1"/>
          <w:numId w:val="51"/>
        </w:numPr>
        <w:spacing w:after="0" w:line="240" w:lineRule="auto"/>
        <w:ind w:left="357" w:hanging="357"/>
        <w:jc w:val="both"/>
        <w:rPr>
          <w:sz w:val="18"/>
          <w:szCs w:val="18"/>
          <w:lang w:eastAsia="en-US"/>
        </w:rPr>
      </w:pPr>
      <w:r w:rsidRPr="00B37B8F">
        <w:rPr>
          <w:sz w:val="18"/>
          <w:szCs w:val="18"/>
          <w:lang w:eastAsia="en-US"/>
        </w:rPr>
        <w:t>Państwa dane mogą zostać przekazane podmiotom zewnętrznym na podstawie umowy powierzenia przetwarzania danych osobowych tj. podmiotom zapewniającym ochronę danych osobowych i bezpieczeństwo IT, dostawcom usług teleinformatycznych, dostawcom usług informatycznych w zakresie systemów księgowo-ewidencyjnych, usługodawcom z zakresu księgowości, dostawcy strony podmiotowej w Biuletynie Informacji Publicznej, dostawcy usług informatycznych w zakresie systemów elektronicznego zarządzania dokumentacją w jednostce, dostawcy usług hostingu poczty mailowej w przypadku korespondencji prowadzonej drogą mailową, dostawcy usług brakowania bądź archiwizowania dokumentacji i nośników danych, a także podmiotom lub organom uprawnionym na podstawie przepisów prawa. Odbiorcami Państwa danych będą osoby lub podmioty, którym udostępniona zostanie dokumentacja postępowania w oparciu o art. 18 oraz art. 74 ust. 4 PZP.</w:t>
      </w:r>
    </w:p>
    <w:p w:rsidR="00B37B8F" w:rsidRDefault="00B37B8F" w:rsidP="003D252C">
      <w:pPr>
        <w:spacing w:after="0" w:line="240" w:lineRule="auto"/>
        <w:ind w:left="1146"/>
        <w:jc w:val="both"/>
        <w:rPr>
          <w:b/>
          <w:i/>
          <w:sz w:val="18"/>
          <w:szCs w:val="18"/>
        </w:rPr>
      </w:pPr>
    </w:p>
    <w:p w:rsidR="00B37B8F" w:rsidRDefault="00B37B8F" w:rsidP="003D252C">
      <w:pPr>
        <w:spacing w:after="0" w:line="240" w:lineRule="auto"/>
        <w:ind w:left="1146"/>
        <w:jc w:val="both"/>
        <w:rPr>
          <w:b/>
          <w:i/>
          <w:sz w:val="18"/>
          <w:szCs w:val="18"/>
        </w:rPr>
      </w:pPr>
    </w:p>
    <w:p w:rsidR="00B37B8F" w:rsidRDefault="00B37B8F" w:rsidP="003D252C">
      <w:pPr>
        <w:spacing w:after="0" w:line="240" w:lineRule="auto"/>
        <w:ind w:left="1146"/>
        <w:jc w:val="both"/>
        <w:rPr>
          <w:b/>
          <w:i/>
          <w:sz w:val="18"/>
          <w:szCs w:val="18"/>
        </w:rPr>
      </w:pPr>
    </w:p>
    <w:p w:rsidR="005E5CAE" w:rsidRPr="005E5CAE" w:rsidRDefault="005E5CAE" w:rsidP="005E5CAE">
      <w:pPr>
        <w:rPr>
          <w:sz w:val="20"/>
          <w:szCs w:val="20"/>
        </w:rPr>
      </w:pPr>
      <w:r w:rsidRPr="005E5CAE">
        <w:rPr>
          <w:sz w:val="20"/>
          <w:szCs w:val="20"/>
        </w:rPr>
        <w:t>CPV</w:t>
      </w:r>
    </w:p>
    <w:p w:rsidR="005E5CAE" w:rsidRPr="005E5CAE" w:rsidRDefault="005E5CAE" w:rsidP="005E5CAE">
      <w:pPr>
        <w:rPr>
          <w:sz w:val="20"/>
          <w:szCs w:val="20"/>
        </w:rPr>
      </w:pPr>
      <w:r w:rsidRPr="005E5CAE">
        <w:rPr>
          <w:sz w:val="20"/>
          <w:szCs w:val="20"/>
        </w:rPr>
        <w:t xml:space="preserve">71520000-9 Usługi nadzoru budowlanego </w:t>
      </w:r>
    </w:p>
    <w:p w:rsidR="007E46D1" w:rsidRPr="007E46D1" w:rsidRDefault="004D4BCE" w:rsidP="007E46D1">
      <w:pPr>
        <w:pStyle w:val="Nagwek1"/>
        <w:rPr>
          <w:bCs/>
        </w:rPr>
      </w:pPr>
      <w:r>
        <w:t>5</w:t>
      </w:r>
      <w:r w:rsidR="0018092C" w:rsidRPr="00F501B5">
        <w:t xml:space="preserve">) </w:t>
      </w:r>
      <w:r w:rsidR="00C17EFF" w:rsidRPr="00C17EFF">
        <w:t xml:space="preserve"> </w:t>
      </w:r>
      <w:r w:rsidR="007E46D1">
        <w:t xml:space="preserve">termin wykonania zamówienia: </w:t>
      </w:r>
      <w:r w:rsidR="007E46D1" w:rsidRPr="007E46D1">
        <w:rPr>
          <w:bCs/>
        </w:rPr>
        <w:t>18 miesięcy od dnia podpisania umowy.</w:t>
      </w:r>
    </w:p>
    <w:p w:rsidR="00E16524" w:rsidRDefault="004D4BCE" w:rsidP="00C17EFF">
      <w:pPr>
        <w:pStyle w:val="Nagwek1"/>
      </w:pPr>
      <w:r>
        <w:t>6</w:t>
      </w:r>
      <w:r w:rsidR="00C50E98" w:rsidRPr="00F501B5">
        <w:t xml:space="preserve">) podstawy wykluczenia, </w:t>
      </w:r>
    </w:p>
    <w:p w:rsidR="00E16524" w:rsidRDefault="00E16524" w:rsidP="006C7A7B">
      <w:pPr>
        <w:pStyle w:val="Nagwek1"/>
        <w:numPr>
          <w:ilvl w:val="1"/>
          <w:numId w:val="43"/>
        </w:numPr>
        <w:ind w:left="426"/>
      </w:pPr>
      <w:r>
        <w:t xml:space="preserve">o </w:t>
      </w:r>
      <w:r w:rsidR="00C50E98" w:rsidRPr="00F501B5">
        <w:t>których mo</w:t>
      </w:r>
      <w:r w:rsidR="00800289">
        <w:t xml:space="preserve">wa w art. 108 ust. 1 ustawy </w:t>
      </w:r>
      <w:proofErr w:type="spellStart"/>
      <w:r w:rsidR="00800289">
        <w:t>pzp</w:t>
      </w:r>
      <w:proofErr w:type="spellEnd"/>
      <w:r w:rsidR="00800289">
        <w:t>:</w:t>
      </w:r>
    </w:p>
    <w:p w:rsidR="007053B9" w:rsidRDefault="00E16524" w:rsidP="00800289">
      <w:pPr>
        <w:spacing w:before="26" w:after="0"/>
        <w:ind w:left="426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z</w:t>
      </w:r>
      <w:r w:rsidR="007053B9" w:rsidRPr="00F501B5">
        <w:rPr>
          <w:color w:val="000000"/>
          <w:sz w:val="20"/>
          <w:szCs w:val="20"/>
        </w:rPr>
        <w:t xml:space="preserve"> postępowania o udzielenie zamówienia wyklucza się wykonawcę, na podstawie przesłanek wykluczenia,  o których mo</w:t>
      </w:r>
      <w:r w:rsidR="000E31E8">
        <w:rPr>
          <w:color w:val="000000"/>
          <w:sz w:val="20"/>
          <w:szCs w:val="20"/>
        </w:rPr>
        <w:t xml:space="preserve">wa w art. 108 ust. 1 ustawy </w:t>
      </w:r>
      <w:proofErr w:type="spellStart"/>
      <w:r w:rsidR="000E31E8">
        <w:rPr>
          <w:color w:val="000000"/>
          <w:sz w:val="20"/>
          <w:szCs w:val="20"/>
        </w:rPr>
        <w:t>pzp</w:t>
      </w:r>
      <w:proofErr w:type="spellEnd"/>
      <w:r w:rsidR="000E31E8">
        <w:rPr>
          <w:color w:val="000000"/>
          <w:sz w:val="20"/>
          <w:szCs w:val="20"/>
        </w:rPr>
        <w:t>:</w:t>
      </w:r>
    </w:p>
    <w:p w:rsidR="000E31E8" w:rsidRPr="000E31E8" w:rsidRDefault="00546201" w:rsidP="000E31E8">
      <w:pPr>
        <w:spacing w:after="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>z</w:t>
      </w:r>
      <w:r w:rsidR="000E31E8" w:rsidRPr="000E31E8">
        <w:rPr>
          <w:sz w:val="18"/>
          <w:szCs w:val="18"/>
        </w:rPr>
        <w:t xml:space="preserve"> postępowania o udzielenie zamówienia wyklucza się wykonawcę:</w:t>
      </w:r>
    </w:p>
    <w:p w:rsidR="000E31E8" w:rsidRPr="000E31E8" w:rsidRDefault="000E31E8" w:rsidP="000E31E8">
      <w:pPr>
        <w:spacing w:after="0" w:line="240" w:lineRule="auto"/>
        <w:jc w:val="both"/>
        <w:rPr>
          <w:sz w:val="18"/>
          <w:szCs w:val="18"/>
        </w:rPr>
      </w:pPr>
      <w:r w:rsidRPr="000E31E8">
        <w:rPr>
          <w:sz w:val="18"/>
          <w:szCs w:val="18"/>
        </w:rPr>
        <w:t>1) będącego osobą fizyczną, którego prawomocnie skazano za przestępstwo:</w:t>
      </w:r>
    </w:p>
    <w:p w:rsidR="000E31E8" w:rsidRPr="000E31E8" w:rsidRDefault="000E31E8" w:rsidP="000E31E8">
      <w:pPr>
        <w:spacing w:after="0" w:line="240" w:lineRule="auto"/>
        <w:jc w:val="both"/>
        <w:rPr>
          <w:sz w:val="18"/>
          <w:szCs w:val="18"/>
        </w:rPr>
      </w:pPr>
      <w:r w:rsidRPr="000E31E8">
        <w:rPr>
          <w:sz w:val="18"/>
          <w:szCs w:val="18"/>
        </w:rPr>
        <w:t xml:space="preserve">a) udziału w zorganizowanej grupie przestępczej albo związku mającym na celu popełnienie przestępstwa lub przestępstwa skarbowego, o którym mowa w </w:t>
      </w:r>
      <w:hyperlink r:id="rId13" w:anchor="/document/16798683?unitId=art(258)&amp;cm=DOCUMENT" w:history="1">
        <w:r w:rsidRPr="000E31E8">
          <w:rPr>
            <w:sz w:val="18"/>
            <w:szCs w:val="18"/>
          </w:rPr>
          <w:t>art. 258</w:t>
        </w:r>
      </w:hyperlink>
      <w:r w:rsidRPr="000E31E8">
        <w:rPr>
          <w:sz w:val="18"/>
          <w:szCs w:val="18"/>
        </w:rPr>
        <w:t xml:space="preserve"> Kodeksu karnego,</w:t>
      </w:r>
    </w:p>
    <w:p w:rsidR="000E31E8" w:rsidRPr="000E31E8" w:rsidRDefault="000E31E8" w:rsidP="000E31E8">
      <w:pPr>
        <w:spacing w:after="0" w:line="240" w:lineRule="auto"/>
        <w:jc w:val="both"/>
        <w:rPr>
          <w:sz w:val="18"/>
          <w:szCs w:val="18"/>
        </w:rPr>
      </w:pPr>
      <w:r w:rsidRPr="000E31E8">
        <w:rPr>
          <w:sz w:val="18"/>
          <w:szCs w:val="18"/>
        </w:rPr>
        <w:t xml:space="preserve">b) handlu ludźmi, o którym mowa w </w:t>
      </w:r>
      <w:hyperlink r:id="rId14" w:anchor="/document/16798683?unitId=art(189(a))&amp;cm=DOCUMENT" w:history="1">
        <w:r w:rsidRPr="000E31E8">
          <w:rPr>
            <w:sz w:val="18"/>
            <w:szCs w:val="18"/>
          </w:rPr>
          <w:t>art. 189a</w:t>
        </w:r>
      </w:hyperlink>
      <w:r w:rsidRPr="000E31E8">
        <w:rPr>
          <w:sz w:val="18"/>
          <w:szCs w:val="18"/>
        </w:rPr>
        <w:t xml:space="preserve"> Kodeksu karnego,</w:t>
      </w:r>
    </w:p>
    <w:p w:rsidR="00C9704D" w:rsidRPr="00C9704D" w:rsidRDefault="000E31E8" w:rsidP="00C9704D">
      <w:pPr>
        <w:spacing w:after="0" w:line="240" w:lineRule="auto"/>
        <w:jc w:val="both"/>
        <w:rPr>
          <w:sz w:val="18"/>
          <w:szCs w:val="18"/>
        </w:rPr>
      </w:pPr>
      <w:r w:rsidRPr="000E31E8">
        <w:rPr>
          <w:sz w:val="18"/>
          <w:szCs w:val="18"/>
        </w:rPr>
        <w:lastRenderedPageBreak/>
        <w:t xml:space="preserve">c) </w:t>
      </w:r>
      <w:r w:rsidR="00C9704D" w:rsidRPr="00C9704D">
        <w:rPr>
          <w:bCs/>
          <w:sz w:val="18"/>
          <w:szCs w:val="18"/>
        </w:rPr>
        <w:t>o którym mowa w art. 228–230a, art. 250a Kodeksu karnego</w:t>
      </w:r>
      <w:r w:rsidR="00C9704D" w:rsidRPr="00C9704D">
        <w:rPr>
          <w:sz w:val="18"/>
          <w:szCs w:val="18"/>
        </w:rPr>
        <w:t xml:space="preserve">, </w:t>
      </w:r>
      <w:r w:rsidR="00C9704D" w:rsidRPr="00C9704D">
        <w:rPr>
          <w:bCs/>
          <w:sz w:val="18"/>
          <w:szCs w:val="18"/>
        </w:rPr>
        <w:t xml:space="preserve"> w art. 46–48 ustawy z dnia 25 czerwca 2010 r. o sporcie (Dz. U. z 2022 r. poz. 1599 i 2185) lub w art. 54 ust. 1–4 ustawy z dnia 12 maja 2011 r. o refundacji leków, środków spożywczych specjalnego przeznaczenia żywieniowego oraz wyrobów medycznych (Dz. U. z 2023 r. poz. 826),</w:t>
      </w:r>
    </w:p>
    <w:p w:rsidR="000E31E8" w:rsidRPr="000E31E8" w:rsidRDefault="000E31E8" w:rsidP="000E31E8">
      <w:pPr>
        <w:spacing w:after="0" w:line="240" w:lineRule="auto"/>
        <w:jc w:val="both"/>
        <w:rPr>
          <w:sz w:val="18"/>
          <w:szCs w:val="18"/>
        </w:rPr>
      </w:pPr>
      <w:r w:rsidRPr="000E31E8">
        <w:rPr>
          <w:sz w:val="18"/>
          <w:szCs w:val="18"/>
        </w:rPr>
        <w:t xml:space="preserve">d) finansowania przestępstwa o charakterze terrorystycznym, o którym mowa w </w:t>
      </w:r>
      <w:hyperlink r:id="rId15" w:anchor="/document/16798683?unitId=art(165(a))&amp;cm=DOCUMENT" w:history="1">
        <w:r w:rsidRPr="000E31E8">
          <w:rPr>
            <w:sz w:val="18"/>
            <w:szCs w:val="18"/>
          </w:rPr>
          <w:t>art. 165a</w:t>
        </w:r>
      </w:hyperlink>
      <w:r w:rsidRPr="000E31E8">
        <w:rPr>
          <w:sz w:val="18"/>
          <w:szCs w:val="18"/>
        </w:rPr>
        <w:t xml:space="preserve"> Kodeksu karnego, lub przestępstwo udaremniania lub utrudniania stwierdzenia przestępnego pochodzenia pieniędzy lub ukrywania ich pochodzenia, o którym mowa w </w:t>
      </w:r>
      <w:hyperlink r:id="rId16" w:anchor="/document/16798683?unitId=art(299)&amp;cm=DOCUMENT" w:history="1">
        <w:r w:rsidRPr="000E31E8">
          <w:rPr>
            <w:sz w:val="18"/>
            <w:szCs w:val="18"/>
          </w:rPr>
          <w:t>art. 299</w:t>
        </w:r>
      </w:hyperlink>
      <w:r w:rsidRPr="000E31E8">
        <w:rPr>
          <w:sz w:val="18"/>
          <w:szCs w:val="18"/>
        </w:rPr>
        <w:t xml:space="preserve"> Kodeksu karnego,</w:t>
      </w:r>
    </w:p>
    <w:p w:rsidR="000E31E8" w:rsidRPr="000E31E8" w:rsidRDefault="000E31E8" w:rsidP="000E31E8">
      <w:pPr>
        <w:spacing w:after="0" w:line="240" w:lineRule="auto"/>
        <w:jc w:val="both"/>
        <w:rPr>
          <w:sz w:val="18"/>
          <w:szCs w:val="18"/>
        </w:rPr>
      </w:pPr>
      <w:r w:rsidRPr="000E31E8">
        <w:rPr>
          <w:sz w:val="18"/>
          <w:szCs w:val="18"/>
        </w:rPr>
        <w:t xml:space="preserve">e) o charakterze terrorystycznym, o którym mowa w </w:t>
      </w:r>
      <w:hyperlink r:id="rId17" w:anchor="/document/16798683?unitId=art(115)par(20)&amp;cm=DOCUMENT" w:history="1">
        <w:r w:rsidRPr="000E31E8">
          <w:rPr>
            <w:sz w:val="18"/>
            <w:szCs w:val="18"/>
          </w:rPr>
          <w:t>art. 115 § 20</w:t>
        </w:r>
      </w:hyperlink>
      <w:r w:rsidRPr="000E31E8">
        <w:rPr>
          <w:sz w:val="18"/>
          <w:szCs w:val="18"/>
        </w:rPr>
        <w:t xml:space="preserve"> Kodeksu karnego, lub mające na celu popełnienie tego przestępstwa,</w:t>
      </w:r>
    </w:p>
    <w:p w:rsidR="000E31E8" w:rsidRPr="000E31E8" w:rsidRDefault="000E31E8" w:rsidP="000E31E8">
      <w:pPr>
        <w:spacing w:after="0" w:line="240" w:lineRule="auto"/>
        <w:jc w:val="both"/>
        <w:rPr>
          <w:sz w:val="18"/>
          <w:szCs w:val="18"/>
        </w:rPr>
      </w:pPr>
      <w:r w:rsidRPr="000E31E8">
        <w:rPr>
          <w:sz w:val="18"/>
          <w:szCs w:val="18"/>
        </w:rPr>
        <w:t xml:space="preserve">f) powierzenia wykonywania pracy małoletniemu cudzoziemcowi, o którym mowa w </w:t>
      </w:r>
      <w:hyperlink r:id="rId18" w:anchor="/document/17896506?unitId=art(9)ust(2)&amp;cm=DOCUMENT" w:history="1">
        <w:r w:rsidRPr="000E31E8">
          <w:rPr>
            <w:sz w:val="18"/>
            <w:szCs w:val="18"/>
          </w:rPr>
          <w:t>art. 9 ust. 2</w:t>
        </w:r>
      </w:hyperlink>
      <w:r w:rsidRPr="000E31E8">
        <w:rPr>
          <w:sz w:val="18"/>
          <w:szCs w:val="18"/>
        </w:rPr>
        <w:t xml:space="preserve"> ustawy z dnia 15 czerwca 2012 r. o skutkach powierzania wykonywania pracy cudzoziemcom przebywającym wbrew przepisom na terytorium Rzeczypospolitej Polskiej (Dz. U. z 2021 r. poz. 1745),</w:t>
      </w:r>
    </w:p>
    <w:p w:rsidR="000E31E8" w:rsidRPr="000E31E8" w:rsidRDefault="000E31E8" w:rsidP="000E31E8">
      <w:pPr>
        <w:spacing w:after="0" w:line="240" w:lineRule="auto"/>
        <w:jc w:val="both"/>
        <w:rPr>
          <w:sz w:val="18"/>
          <w:szCs w:val="18"/>
        </w:rPr>
      </w:pPr>
      <w:r w:rsidRPr="000E31E8">
        <w:rPr>
          <w:sz w:val="18"/>
          <w:szCs w:val="18"/>
        </w:rPr>
        <w:t xml:space="preserve">g) przeciwko obrotowi gospodarczemu, o których mowa w </w:t>
      </w:r>
      <w:hyperlink r:id="rId19" w:anchor="/document/16798683?unitId=art(296)&amp;cm=DOCUMENT" w:history="1">
        <w:r w:rsidRPr="000E31E8">
          <w:rPr>
            <w:sz w:val="18"/>
            <w:szCs w:val="18"/>
          </w:rPr>
          <w:t>art. 296-307</w:t>
        </w:r>
      </w:hyperlink>
      <w:r w:rsidRPr="000E31E8">
        <w:rPr>
          <w:sz w:val="18"/>
          <w:szCs w:val="18"/>
        </w:rPr>
        <w:t xml:space="preserve"> Kodeksu karnego, przestępstwo oszustwa, o którym mowa w </w:t>
      </w:r>
      <w:hyperlink r:id="rId20" w:anchor="/document/16798683?unitId=art(286)&amp;cm=DOCUMENT" w:history="1">
        <w:r w:rsidRPr="000E31E8">
          <w:rPr>
            <w:sz w:val="18"/>
            <w:szCs w:val="18"/>
          </w:rPr>
          <w:t>art. 286</w:t>
        </w:r>
      </w:hyperlink>
      <w:r w:rsidRPr="000E31E8">
        <w:rPr>
          <w:sz w:val="18"/>
          <w:szCs w:val="18"/>
        </w:rPr>
        <w:t xml:space="preserve"> Kodeksu karnego, przestępstwo przeciwko wiarygodności dokumentów, o których mowa w </w:t>
      </w:r>
      <w:hyperlink r:id="rId21" w:anchor="/document/16798683?unitId=art(270)&amp;cm=DOCUMENT" w:history="1">
        <w:r w:rsidRPr="000E31E8">
          <w:rPr>
            <w:sz w:val="18"/>
            <w:szCs w:val="18"/>
          </w:rPr>
          <w:t>art. 270-277d</w:t>
        </w:r>
      </w:hyperlink>
      <w:r w:rsidRPr="000E31E8">
        <w:rPr>
          <w:sz w:val="18"/>
          <w:szCs w:val="18"/>
        </w:rPr>
        <w:t xml:space="preserve"> Kodeksu karnego, lub przestępstwo skarbowe,</w:t>
      </w:r>
    </w:p>
    <w:p w:rsidR="000E31E8" w:rsidRPr="000E31E8" w:rsidRDefault="000E31E8" w:rsidP="000E31E8">
      <w:pPr>
        <w:spacing w:after="0" w:line="240" w:lineRule="auto"/>
        <w:jc w:val="both"/>
        <w:rPr>
          <w:sz w:val="18"/>
          <w:szCs w:val="18"/>
        </w:rPr>
      </w:pPr>
      <w:r w:rsidRPr="000E31E8">
        <w:rPr>
          <w:sz w:val="18"/>
          <w:szCs w:val="18"/>
        </w:rPr>
        <w:t>h) o którym mowa w art. 9 ust. 1 i 3 lub art. 10 ustawy z dnia 15 czerwca 2012 r. o skutkach powierzania wykonywania pracy cudzoziemcom przebywającym wbrew przepisom na terytorium Rzeczypospolitej Polskiej</w:t>
      </w:r>
    </w:p>
    <w:p w:rsidR="000E31E8" w:rsidRPr="000E31E8" w:rsidRDefault="000E31E8" w:rsidP="000E31E8">
      <w:pPr>
        <w:spacing w:after="0" w:line="240" w:lineRule="auto"/>
        <w:jc w:val="both"/>
        <w:rPr>
          <w:sz w:val="18"/>
          <w:szCs w:val="18"/>
        </w:rPr>
      </w:pPr>
      <w:r w:rsidRPr="000E31E8">
        <w:rPr>
          <w:sz w:val="18"/>
          <w:szCs w:val="18"/>
        </w:rPr>
        <w:t>- lub za odpowiedni czyn zabroniony określony w przepisach prawa obcego;</w:t>
      </w:r>
    </w:p>
    <w:p w:rsidR="000E31E8" w:rsidRPr="000E31E8" w:rsidRDefault="000E31E8" w:rsidP="000E31E8">
      <w:pPr>
        <w:spacing w:after="0" w:line="240" w:lineRule="auto"/>
        <w:jc w:val="both"/>
        <w:rPr>
          <w:sz w:val="18"/>
          <w:szCs w:val="18"/>
        </w:rPr>
      </w:pPr>
      <w:r w:rsidRPr="000E31E8">
        <w:rPr>
          <w:sz w:val="18"/>
          <w:szCs w:val="18"/>
        </w:rPr>
        <w:t>2)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:rsidR="000E31E8" w:rsidRPr="000E31E8" w:rsidRDefault="000E31E8" w:rsidP="000E31E8">
      <w:pPr>
        <w:spacing w:after="0" w:line="240" w:lineRule="auto"/>
        <w:jc w:val="both"/>
        <w:rPr>
          <w:sz w:val="18"/>
          <w:szCs w:val="18"/>
        </w:rPr>
      </w:pPr>
      <w:r w:rsidRPr="000E31E8">
        <w:rPr>
          <w:sz w:val="18"/>
          <w:szCs w:val="18"/>
        </w:rPr>
        <w:t>3)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0E31E8" w:rsidRPr="000E31E8" w:rsidRDefault="000E31E8" w:rsidP="000E31E8">
      <w:pPr>
        <w:spacing w:after="0" w:line="240" w:lineRule="auto"/>
        <w:jc w:val="both"/>
        <w:rPr>
          <w:sz w:val="18"/>
          <w:szCs w:val="18"/>
        </w:rPr>
      </w:pPr>
      <w:r w:rsidRPr="000E31E8">
        <w:rPr>
          <w:sz w:val="18"/>
          <w:szCs w:val="18"/>
        </w:rPr>
        <w:t>4) wobec którego prawomocnie orzeczono zakaz ubiegania się o zamówienia publiczne;</w:t>
      </w:r>
    </w:p>
    <w:p w:rsidR="000E31E8" w:rsidRPr="000E31E8" w:rsidRDefault="000E31E8" w:rsidP="000E31E8">
      <w:pPr>
        <w:spacing w:after="0" w:line="240" w:lineRule="auto"/>
        <w:jc w:val="both"/>
        <w:rPr>
          <w:sz w:val="18"/>
          <w:szCs w:val="18"/>
        </w:rPr>
      </w:pPr>
      <w:r w:rsidRPr="000E31E8">
        <w:rPr>
          <w:sz w:val="18"/>
          <w:szCs w:val="18"/>
        </w:rPr>
        <w:t xml:space="preserve">5) jeżeli zamawiający może stwierdzić, na podstawie wiarygodnych przesłanek, że wykonawca zawarł z innymi wykonawcami porozumienie mające na celu zakłócenie konkurencji, w szczególności jeżeli należąc do tej samej grupy kapitałowej w rozumieniu </w:t>
      </w:r>
      <w:hyperlink r:id="rId22" w:anchor="/document/17337528?cm=DOCUMENT" w:history="1">
        <w:r w:rsidRPr="000E31E8">
          <w:rPr>
            <w:sz w:val="18"/>
            <w:szCs w:val="18"/>
          </w:rPr>
          <w:t>ustawy</w:t>
        </w:r>
      </w:hyperlink>
      <w:r w:rsidRPr="000E31E8">
        <w:rPr>
          <w:sz w:val="18"/>
          <w:szCs w:val="18"/>
        </w:rPr>
        <w:t xml:space="preserve">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:rsidR="000E31E8" w:rsidRPr="000E31E8" w:rsidRDefault="000E31E8" w:rsidP="000E31E8">
      <w:pPr>
        <w:spacing w:after="0" w:line="240" w:lineRule="auto"/>
        <w:jc w:val="both"/>
        <w:rPr>
          <w:sz w:val="18"/>
          <w:szCs w:val="18"/>
        </w:rPr>
      </w:pPr>
      <w:r w:rsidRPr="000E31E8">
        <w:rPr>
          <w:sz w:val="18"/>
          <w:szCs w:val="18"/>
        </w:rPr>
        <w:t xml:space="preserve">6) jeżeli, w przypadkach, o których mowa w art. 85 ust. 1, doszło do zakłócenia konkurencji wynikającego z wcześniejszego zaangażowania tego wykonawcy lub podmiotu, który należy z wykonawcą do tej samej grupy kapitałowej w rozumieniu </w:t>
      </w:r>
      <w:hyperlink r:id="rId23" w:anchor="/document/17337528?cm=DOCUMENT" w:history="1">
        <w:r w:rsidRPr="000E31E8">
          <w:rPr>
            <w:sz w:val="18"/>
            <w:szCs w:val="18"/>
          </w:rPr>
          <w:t>ustawy</w:t>
        </w:r>
      </w:hyperlink>
      <w:r w:rsidRPr="000E31E8">
        <w:rPr>
          <w:sz w:val="18"/>
          <w:szCs w:val="18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:rsidR="00E16524" w:rsidRDefault="00E16524" w:rsidP="00E16524">
      <w:pPr>
        <w:spacing w:before="26" w:after="0"/>
        <w:rPr>
          <w:color w:val="000000"/>
          <w:sz w:val="20"/>
          <w:szCs w:val="20"/>
        </w:rPr>
      </w:pPr>
    </w:p>
    <w:p w:rsidR="00E16524" w:rsidRDefault="00E16524" w:rsidP="00E16524">
      <w:pPr>
        <w:spacing w:before="26" w:after="0"/>
        <w:rPr>
          <w:color w:val="000000"/>
          <w:sz w:val="20"/>
          <w:szCs w:val="20"/>
        </w:rPr>
      </w:pPr>
    </w:p>
    <w:p w:rsidR="00800289" w:rsidRPr="00D62A80" w:rsidRDefault="00800289" w:rsidP="006C7A7B">
      <w:pPr>
        <w:pStyle w:val="Akapitzlist"/>
        <w:numPr>
          <w:ilvl w:val="1"/>
          <w:numId w:val="43"/>
        </w:numPr>
        <w:spacing w:before="26" w:after="0"/>
        <w:ind w:left="0" w:firstLine="0"/>
        <w:jc w:val="both"/>
        <w:rPr>
          <w:color w:val="000000"/>
          <w:sz w:val="22"/>
        </w:rPr>
      </w:pPr>
      <w:r w:rsidRPr="00D62A80">
        <w:rPr>
          <w:b/>
          <w:color w:val="000000"/>
          <w:sz w:val="22"/>
        </w:rPr>
        <w:t xml:space="preserve">o których mowa w </w:t>
      </w:r>
      <w:r w:rsidRPr="00D62A80">
        <w:rPr>
          <w:b/>
          <w:bCs/>
          <w:color w:val="000000"/>
          <w:sz w:val="22"/>
        </w:rPr>
        <w:t xml:space="preserve">art. 7 ust. </w:t>
      </w:r>
      <w:r w:rsidRPr="00D62A80">
        <w:rPr>
          <w:b/>
          <w:color w:val="000000"/>
          <w:sz w:val="22"/>
        </w:rPr>
        <w:t>1 ustawy z dnia 13 kwietnia 2022 r.</w:t>
      </w:r>
      <w:r w:rsidRPr="00D62A80">
        <w:rPr>
          <w:color w:val="000000"/>
          <w:sz w:val="22"/>
        </w:rPr>
        <w:t xml:space="preserve"> </w:t>
      </w:r>
      <w:r w:rsidRPr="00D62A80">
        <w:rPr>
          <w:b/>
          <w:bCs/>
          <w:color w:val="000000"/>
          <w:sz w:val="22"/>
        </w:rPr>
        <w:t>o szczególnych rozwiązaniach w zakresie przeciwdziałania wspieraniu agresji na Ukrainę oraz służących ochronie bezpieczeństwa narodowego</w:t>
      </w:r>
      <w:r w:rsidR="00BA690B" w:rsidRPr="00D62A80">
        <w:rPr>
          <w:b/>
          <w:bCs/>
          <w:color w:val="000000"/>
          <w:sz w:val="22"/>
        </w:rPr>
        <w:t xml:space="preserve"> </w:t>
      </w:r>
      <w:r w:rsidR="00D62A80" w:rsidRPr="00D62A80">
        <w:rPr>
          <w:b/>
          <w:bCs/>
          <w:color w:val="000000"/>
          <w:sz w:val="22"/>
        </w:rPr>
        <w:t>(</w:t>
      </w:r>
      <w:r w:rsidR="00D954C4" w:rsidRPr="00D954C4">
        <w:rPr>
          <w:b/>
          <w:bCs/>
          <w:color w:val="000000"/>
          <w:sz w:val="22"/>
        </w:rPr>
        <w:t xml:space="preserve">Dz.U.2024.507 </w:t>
      </w:r>
      <w:proofErr w:type="spellStart"/>
      <w:r w:rsidR="00D954C4" w:rsidRPr="00D954C4">
        <w:rPr>
          <w:b/>
          <w:bCs/>
          <w:color w:val="000000"/>
          <w:sz w:val="22"/>
        </w:rPr>
        <w:t>t.j</w:t>
      </w:r>
      <w:proofErr w:type="spellEnd"/>
      <w:r w:rsidR="00D954C4" w:rsidRPr="00D954C4">
        <w:rPr>
          <w:b/>
          <w:bCs/>
          <w:color w:val="000000"/>
          <w:sz w:val="22"/>
        </w:rPr>
        <w:t>. z dnia 2024.04.04):</w:t>
      </w:r>
    </w:p>
    <w:p w:rsidR="00E16524" w:rsidRPr="00546201" w:rsidRDefault="00800289" w:rsidP="00800289">
      <w:pPr>
        <w:spacing w:before="26" w:after="0"/>
        <w:jc w:val="both"/>
        <w:rPr>
          <w:color w:val="000000"/>
          <w:sz w:val="18"/>
          <w:szCs w:val="18"/>
        </w:rPr>
      </w:pPr>
      <w:r w:rsidRPr="00546201">
        <w:rPr>
          <w:color w:val="000000"/>
          <w:sz w:val="18"/>
          <w:szCs w:val="18"/>
        </w:rPr>
        <w:t>z postępowania o udzielenie zamówienia wyklucza się</w:t>
      </w:r>
      <w:r w:rsidR="00E16524" w:rsidRPr="00546201">
        <w:rPr>
          <w:color w:val="000000"/>
          <w:sz w:val="18"/>
          <w:szCs w:val="18"/>
        </w:rPr>
        <w:t xml:space="preserve">: </w:t>
      </w:r>
    </w:p>
    <w:p w:rsidR="00E16524" w:rsidRPr="00546201" w:rsidRDefault="00E16524" w:rsidP="00800289">
      <w:pPr>
        <w:spacing w:before="26" w:after="0"/>
        <w:jc w:val="both"/>
        <w:rPr>
          <w:color w:val="000000"/>
          <w:sz w:val="18"/>
          <w:szCs w:val="18"/>
        </w:rPr>
      </w:pPr>
      <w:r w:rsidRPr="00546201">
        <w:rPr>
          <w:color w:val="000000"/>
          <w:sz w:val="18"/>
          <w:szCs w:val="18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:rsidR="00E16524" w:rsidRPr="00546201" w:rsidRDefault="00E16524" w:rsidP="00800289">
      <w:pPr>
        <w:spacing w:before="26" w:after="0"/>
        <w:jc w:val="both"/>
        <w:rPr>
          <w:color w:val="000000"/>
          <w:sz w:val="18"/>
          <w:szCs w:val="18"/>
        </w:rPr>
      </w:pPr>
      <w:r w:rsidRPr="00546201">
        <w:rPr>
          <w:color w:val="000000"/>
          <w:sz w:val="18"/>
          <w:szCs w:val="18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:rsidR="00E16524" w:rsidRPr="00546201" w:rsidRDefault="00E16524" w:rsidP="00800289">
      <w:pPr>
        <w:spacing w:before="26" w:after="0"/>
        <w:jc w:val="both"/>
        <w:rPr>
          <w:color w:val="000000"/>
          <w:sz w:val="18"/>
          <w:szCs w:val="18"/>
        </w:rPr>
      </w:pPr>
      <w:r w:rsidRPr="00546201">
        <w:rPr>
          <w:color w:val="000000"/>
          <w:sz w:val="18"/>
          <w:szCs w:val="18"/>
        </w:rPr>
        <w:t>3) 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:rsidR="00B65498" w:rsidRDefault="00462335" w:rsidP="00B65498">
      <w:pPr>
        <w:spacing w:before="26" w:after="0"/>
        <w:rPr>
          <w:color w:val="000000"/>
          <w:sz w:val="18"/>
          <w:szCs w:val="18"/>
        </w:rPr>
      </w:pPr>
      <w:r w:rsidRPr="00546201">
        <w:rPr>
          <w:color w:val="000000"/>
          <w:sz w:val="18"/>
          <w:szCs w:val="18"/>
        </w:rPr>
        <w:t xml:space="preserve"> - w</w:t>
      </w:r>
      <w:r w:rsidR="00B65498" w:rsidRPr="00546201">
        <w:rPr>
          <w:color w:val="000000"/>
          <w:sz w:val="18"/>
          <w:szCs w:val="18"/>
        </w:rPr>
        <w:t xml:space="preserve">ykluczenie następuje na okres trwania okoliczności określonych w </w:t>
      </w:r>
      <w:r w:rsidRPr="00546201">
        <w:rPr>
          <w:color w:val="000000"/>
          <w:sz w:val="18"/>
          <w:szCs w:val="18"/>
        </w:rPr>
        <w:t xml:space="preserve">art. 7 </w:t>
      </w:r>
      <w:r w:rsidR="00B65498" w:rsidRPr="00546201">
        <w:rPr>
          <w:color w:val="000000"/>
          <w:sz w:val="18"/>
          <w:szCs w:val="18"/>
        </w:rPr>
        <w:t>ust. 1</w:t>
      </w:r>
      <w:r w:rsidR="00D62A80" w:rsidRPr="00546201">
        <w:rPr>
          <w:color w:val="000000"/>
          <w:sz w:val="18"/>
          <w:szCs w:val="18"/>
        </w:rPr>
        <w:t xml:space="preserve"> ww.</w:t>
      </w:r>
      <w:r w:rsidR="00776A22" w:rsidRPr="00546201">
        <w:rPr>
          <w:color w:val="000000"/>
          <w:sz w:val="18"/>
          <w:szCs w:val="18"/>
        </w:rPr>
        <w:t xml:space="preserve"> </w:t>
      </w:r>
      <w:r w:rsidR="00D62A80" w:rsidRPr="00546201">
        <w:rPr>
          <w:color w:val="000000"/>
          <w:sz w:val="18"/>
          <w:szCs w:val="18"/>
        </w:rPr>
        <w:t>ustawy.</w:t>
      </w:r>
      <w:r w:rsidR="00B65498" w:rsidRPr="00546201">
        <w:rPr>
          <w:color w:val="000000"/>
          <w:sz w:val="18"/>
          <w:szCs w:val="18"/>
        </w:rPr>
        <w:t xml:space="preserve"> </w:t>
      </w:r>
    </w:p>
    <w:p w:rsidR="00F27124" w:rsidRDefault="00F27124" w:rsidP="00B65498">
      <w:pPr>
        <w:spacing w:before="26" w:after="0"/>
        <w:rPr>
          <w:color w:val="000000"/>
          <w:sz w:val="18"/>
          <w:szCs w:val="18"/>
        </w:rPr>
      </w:pPr>
    </w:p>
    <w:p w:rsidR="005947DC" w:rsidRDefault="004D4BCE" w:rsidP="00777C9F">
      <w:pPr>
        <w:pStyle w:val="Nagwek1"/>
        <w:rPr>
          <w:color w:val="000000"/>
          <w:sz w:val="20"/>
          <w:szCs w:val="20"/>
        </w:rPr>
      </w:pPr>
      <w:r>
        <w:lastRenderedPageBreak/>
        <w:t>7</w:t>
      </w:r>
      <w:r w:rsidR="00C50E98" w:rsidRPr="00F501B5">
        <w:t xml:space="preserve">) </w:t>
      </w:r>
      <w:r w:rsidR="005947DC">
        <w:rPr>
          <w:color w:val="000000"/>
          <w:sz w:val="20"/>
          <w:szCs w:val="20"/>
        </w:rPr>
        <w:t xml:space="preserve">Zamawiający </w:t>
      </w:r>
      <w:r w:rsidR="00777C9F">
        <w:rPr>
          <w:color w:val="000000"/>
          <w:sz w:val="20"/>
          <w:szCs w:val="20"/>
        </w:rPr>
        <w:t>nie</w:t>
      </w:r>
      <w:r w:rsidR="005947DC">
        <w:rPr>
          <w:color w:val="000000"/>
          <w:sz w:val="20"/>
          <w:szCs w:val="20"/>
        </w:rPr>
        <w:t xml:space="preserve"> przewiduje wykluczenia, na podstawie przesłanek wykluczenia, o których mowa w art. 109 ust. 1 ustawy </w:t>
      </w:r>
      <w:proofErr w:type="spellStart"/>
      <w:r w:rsidR="005947DC">
        <w:rPr>
          <w:color w:val="000000"/>
          <w:sz w:val="20"/>
          <w:szCs w:val="20"/>
        </w:rPr>
        <w:t>pzp</w:t>
      </w:r>
      <w:proofErr w:type="spellEnd"/>
      <w:r w:rsidR="005947DC">
        <w:rPr>
          <w:color w:val="000000"/>
          <w:sz w:val="20"/>
          <w:szCs w:val="20"/>
        </w:rPr>
        <w:t>.</w:t>
      </w:r>
    </w:p>
    <w:p w:rsidR="007053B9" w:rsidRDefault="004D4BCE" w:rsidP="00777C9F">
      <w:pPr>
        <w:pStyle w:val="Nagwek1"/>
        <w:rPr>
          <w:color w:val="000000"/>
          <w:sz w:val="20"/>
          <w:szCs w:val="20"/>
        </w:rPr>
      </w:pPr>
      <w:r>
        <w:t>8</w:t>
      </w:r>
      <w:r w:rsidR="00C50E98" w:rsidRPr="00F501B5">
        <w:t xml:space="preserve">) </w:t>
      </w:r>
      <w:r w:rsidR="007053B9" w:rsidRPr="00F501B5">
        <w:rPr>
          <w:color w:val="000000"/>
          <w:sz w:val="20"/>
          <w:szCs w:val="20"/>
        </w:rPr>
        <w:t>Zamawiający nie  przewiduje warunków udziału w postępowaniu.</w:t>
      </w:r>
    </w:p>
    <w:p w:rsidR="00777C9F" w:rsidRDefault="00777C9F" w:rsidP="007053B9">
      <w:pPr>
        <w:spacing w:before="26" w:after="0"/>
        <w:ind w:left="373"/>
        <w:rPr>
          <w:color w:val="000000"/>
          <w:sz w:val="20"/>
          <w:szCs w:val="20"/>
        </w:rPr>
      </w:pPr>
    </w:p>
    <w:p w:rsidR="00777C9F" w:rsidRPr="00777C9F" w:rsidRDefault="00777C9F" w:rsidP="00777C9F">
      <w:pPr>
        <w:spacing w:before="26" w:after="0"/>
        <w:rPr>
          <w:b/>
          <w:color w:val="000000"/>
          <w:sz w:val="20"/>
          <w:szCs w:val="20"/>
        </w:rPr>
      </w:pPr>
      <w:r w:rsidRPr="00777C9F">
        <w:rPr>
          <w:b/>
          <w:color w:val="000000"/>
          <w:sz w:val="20"/>
          <w:szCs w:val="20"/>
        </w:rPr>
        <w:t>8a)</w:t>
      </w:r>
      <w:r>
        <w:rPr>
          <w:b/>
          <w:color w:val="000000"/>
          <w:sz w:val="20"/>
          <w:szCs w:val="20"/>
        </w:rPr>
        <w:t xml:space="preserve"> </w:t>
      </w:r>
      <w:r w:rsidRPr="00777C9F">
        <w:rPr>
          <w:b/>
          <w:color w:val="000000"/>
          <w:sz w:val="20"/>
          <w:szCs w:val="20"/>
        </w:rPr>
        <w:t>Zamawiający nie  wymaga przedmiotowych środków dowodowych.</w:t>
      </w:r>
    </w:p>
    <w:p w:rsidR="00065B46" w:rsidRPr="00F501B5" w:rsidRDefault="004D4BCE" w:rsidP="00777BBF">
      <w:pPr>
        <w:pStyle w:val="Nagwek1"/>
        <w:rPr>
          <w:b w:val="0"/>
          <w:bCs/>
          <w:color w:val="000000"/>
          <w:sz w:val="20"/>
          <w:szCs w:val="20"/>
        </w:rPr>
      </w:pPr>
      <w:r>
        <w:t>9</w:t>
      </w:r>
      <w:r w:rsidR="00C50E98" w:rsidRPr="00F501B5">
        <w:t xml:space="preserve">) </w:t>
      </w:r>
      <w:r w:rsidR="00065B46" w:rsidRPr="00F501B5">
        <w:rPr>
          <w:bCs/>
          <w:color w:val="000000"/>
          <w:sz w:val="20"/>
          <w:szCs w:val="20"/>
        </w:rPr>
        <w:t>do upływu terminu wyznaczonego na składanie ofert</w:t>
      </w:r>
      <w:r w:rsidR="00214098">
        <w:rPr>
          <w:bCs/>
          <w:color w:val="000000"/>
          <w:sz w:val="20"/>
          <w:szCs w:val="20"/>
        </w:rPr>
        <w:t xml:space="preserve"> Wykonawca składa</w:t>
      </w:r>
      <w:r w:rsidR="00065B46" w:rsidRPr="00F501B5">
        <w:rPr>
          <w:bCs/>
          <w:color w:val="000000"/>
          <w:sz w:val="20"/>
          <w:szCs w:val="20"/>
        </w:rPr>
        <w:t>:</w:t>
      </w:r>
    </w:p>
    <w:p w:rsidR="00065B46" w:rsidRPr="00F501B5" w:rsidRDefault="00065B46" w:rsidP="0056272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26" w:after="0" w:line="240" w:lineRule="auto"/>
        <w:ind w:left="426" w:firstLine="0"/>
        <w:jc w:val="both"/>
        <w:rPr>
          <w:color w:val="000000"/>
          <w:sz w:val="20"/>
          <w:szCs w:val="20"/>
        </w:rPr>
      </w:pPr>
      <w:r w:rsidRPr="00F501B5">
        <w:rPr>
          <w:color w:val="000000"/>
          <w:sz w:val="20"/>
          <w:szCs w:val="20"/>
        </w:rPr>
        <w:t xml:space="preserve">Wypełniony i podpisany przez osoby upoważnione do reprezentowania wykonawcy </w:t>
      </w:r>
      <w:r w:rsidRPr="00F501B5">
        <w:rPr>
          <w:bCs/>
          <w:color w:val="000000"/>
          <w:sz w:val="20"/>
          <w:szCs w:val="20"/>
        </w:rPr>
        <w:t xml:space="preserve">Formularz oferty </w:t>
      </w:r>
      <w:r w:rsidRPr="00F501B5">
        <w:rPr>
          <w:sz w:val="20"/>
          <w:szCs w:val="20"/>
        </w:rPr>
        <w:t>(</w:t>
      </w:r>
      <w:r w:rsidRPr="00F501B5">
        <w:rPr>
          <w:color w:val="000000"/>
          <w:sz w:val="20"/>
          <w:szCs w:val="20"/>
        </w:rPr>
        <w:t>wzór -</w:t>
      </w:r>
      <w:r w:rsidRPr="00F501B5">
        <w:rPr>
          <w:sz w:val="20"/>
          <w:szCs w:val="20"/>
        </w:rPr>
        <w:t xml:space="preserve"> załącznik nr 1 do SWZ</w:t>
      </w:r>
      <w:r w:rsidR="00777BBF">
        <w:rPr>
          <w:sz w:val="20"/>
          <w:szCs w:val="20"/>
        </w:rPr>
        <w:t xml:space="preserve"> na e-platforma</w:t>
      </w:r>
      <w:r w:rsidRPr="00F501B5">
        <w:rPr>
          <w:sz w:val="20"/>
          <w:szCs w:val="20"/>
        </w:rPr>
        <w:t>).</w:t>
      </w:r>
    </w:p>
    <w:p w:rsidR="00065B46" w:rsidRPr="00777BBF" w:rsidRDefault="00065B46" w:rsidP="00BD037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26" w:after="0" w:line="240" w:lineRule="auto"/>
        <w:ind w:left="426" w:firstLine="0"/>
        <w:jc w:val="both"/>
        <w:rPr>
          <w:color w:val="000000"/>
          <w:sz w:val="20"/>
          <w:szCs w:val="20"/>
        </w:rPr>
      </w:pPr>
      <w:r w:rsidRPr="00777BBF">
        <w:rPr>
          <w:color w:val="000000"/>
          <w:sz w:val="20"/>
          <w:szCs w:val="20"/>
        </w:rPr>
        <w:t xml:space="preserve"> Do oferty wykonawca dołącza oświadczenie</w:t>
      </w:r>
      <w:r w:rsidR="008B6D5C" w:rsidRPr="00777BBF">
        <w:rPr>
          <w:color w:val="000000"/>
          <w:sz w:val="20"/>
          <w:szCs w:val="20"/>
        </w:rPr>
        <w:t xml:space="preserve">, </w:t>
      </w:r>
      <w:r w:rsidR="008B6D5C" w:rsidRPr="00777BBF">
        <w:rPr>
          <w:bCs/>
          <w:color w:val="000000"/>
          <w:sz w:val="20"/>
          <w:szCs w:val="20"/>
        </w:rPr>
        <w:t>o którym mowa w art.</w:t>
      </w:r>
      <w:r w:rsidR="008232F4" w:rsidRPr="00777BBF">
        <w:rPr>
          <w:bCs/>
          <w:color w:val="000000"/>
          <w:sz w:val="20"/>
          <w:szCs w:val="20"/>
        </w:rPr>
        <w:t xml:space="preserve"> </w:t>
      </w:r>
      <w:r w:rsidR="008B6D5C" w:rsidRPr="00777BBF">
        <w:rPr>
          <w:bCs/>
          <w:color w:val="000000"/>
          <w:sz w:val="20"/>
          <w:szCs w:val="20"/>
        </w:rPr>
        <w:t xml:space="preserve">125 ust. 1 ustawy </w:t>
      </w:r>
      <w:proofErr w:type="spellStart"/>
      <w:r w:rsidR="008B6D5C" w:rsidRPr="00777BBF">
        <w:rPr>
          <w:bCs/>
          <w:color w:val="000000"/>
          <w:sz w:val="20"/>
          <w:szCs w:val="20"/>
        </w:rPr>
        <w:t>pzp</w:t>
      </w:r>
      <w:proofErr w:type="spellEnd"/>
      <w:r w:rsidR="008B6D5C" w:rsidRPr="00777BBF">
        <w:rPr>
          <w:bCs/>
          <w:color w:val="000000"/>
          <w:sz w:val="20"/>
          <w:szCs w:val="20"/>
        </w:rPr>
        <w:t>,</w:t>
      </w:r>
      <w:r w:rsidRPr="00777BBF">
        <w:rPr>
          <w:color w:val="000000"/>
          <w:sz w:val="20"/>
          <w:szCs w:val="20"/>
        </w:rPr>
        <w:t xml:space="preserve"> o niepodleganiu wykluczeniu</w:t>
      </w:r>
      <w:r w:rsidR="008232F4" w:rsidRPr="00777BBF">
        <w:rPr>
          <w:color w:val="000000"/>
          <w:sz w:val="20"/>
          <w:szCs w:val="20"/>
        </w:rPr>
        <w:t xml:space="preserve"> z postępowania</w:t>
      </w:r>
      <w:r w:rsidR="00674F57" w:rsidRPr="00777BBF">
        <w:rPr>
          <w:color w:val="000000"/>
          <w:sz w:val="20"/>
          <w:szCs w:val="20"/>
        </w:rPr>
        <w:t xml:space="preserve"> </w:t>
      </w:r>
      <w:r w:rsidR="00674F57" w:rsidRPr="00777BBF">
        <w:rPr>
          <w:sz w:val="20"/>
          <w:szCs w:val="20"/>
        </w:rPr>
        <w:t xml:space="preserve">z  art. 108 ust. 1 ustawy </w:t>
      </w:r>
      <w:proofErr w:type="spellStart"/>
      <w:r w:rsidR="00674F57" w:rsidRPr="00777BBF">
        <w:rPr>
          <w:sz w:val="20"/>
          <w:szCs w:val="20"/>
        </w:rPr>
        <w:t>Pzp</w:t>
      </w:r>
      <w:proofErr w:type="spellEnd"/>
      <w:r w:rsidR="00674F57" w:rsidRPr="00777BBF">
        <w:rPr>
          <w:sz w:val="20"/>
          <w:szCs w:val="20"/>
        </w:rPr>
        <w:t xml:space="preserve"> oraz art. 7 ust. 1 ustawy</w:t>
      </w:r>
      <w:r w:rsidR="00674F57" w:rsidRPr="00777BBF">
        <w:rPr>
          <w:b/>
          <w:bCs/>
          <w:i/>
          <w:iCs/>
          <w:sz w:val="20"/>
          <w:szCs w:val="20"/>
        </w:rPr>
        <w:t xml:space="preserve"> </w:t>
      </w:r>
      <w:r w:rsidR="00674F57" w:rsidRPr="00777BBF">
        <w:rPr>
          <w:bCs/>
          <w:iCs/>
          <w:sz w:val="20"/>
          <w:szCs w:val="20"/>
        </w:rPr>
        <w:t>o szczególnych rozwiązaniach w zakresie przeciwdziałania wspieraniu agresji na Ukrainę oraz służących ochronie bezpieczeństwa narodowego</w:t>
      </w:r>
      <w:r w:rsidR="00F320CC" w:rsidRPr="00777BBF">
        <w:rPr>
          <w:color w:val="000000"/>
          <w:sz w:val="20"/>
          <w:szCs w:val="20"/>
        </w:rPr>
        <w:t xml:space="preserve"> </w:t>
      </w:r>
      <w:r w:rsidRPr="00777BBF">
        <w:rPr>
          <w:color w:val="000000"/>
          <w:sz w:val="20"/>
          <w:szCs w:val="20"/>
        </w:rPr>
        <w:t xml:space="preserve">w zakresie wskazanym przez zamawiającego (wzór – załącznik nr 2 do SWZ).  </w:t>
      </w:r>
    </w:p>
    <w:p w:rsidR="00065B46" w:rsidRPr="00F501B5" w:rsidRDefault="00065B46" w:rsidP="00065B46">
      <w:pPr>
        <w:spacing w:before="26" w:after="0"/>
        <w:ind w:left="373"/>
        <w:jc w:val="both"/>
        <w:rPr>
          <w:strike/>
          <w:color w:val="000000"/>
          <w:sz w:val="20"/>
          <w:szCs w:val="20"/>
        </w:rPr>
      </w:pPr>
      <w:r w:rsidRPr="00F501B5">
        <w:rPr>
          <w:color w:val="000000"/>
          <w:sz w:val="20"/>
          <w:szCs w:val="20"/>
        </w:rPr>
        <w:t xml:space="preserve">W przypadku wspólnego ubiegania się o zamówienie </w:t>
      </w:r>
      <w:r w:rsidR="00084A20">
        <w:rPr>
          <w:color w:val="000000"/>
          <w:sz w:val="20"/>
          <w:szCs w:val="20"/>
        </w:rPr>
        <w:t xml:space="preserve">przez wykonawców, oświadczenie </w:t>
      </w:r>
      <w:r w:rsidRPr="00F501B5">
        <w:rPr>
          <w:color w:val="000000"/>
          <w:sz w:val="20"/>
          <w:szCs w:val="20"/>
        </w:rPr>
        <w:t xml:space="preserve">składa każdy z wykonawców. </w:t>
      </w:r>
    </w:p>
    <w:p w:rsidR="00161CB1" w:rsidRDefault="00084A20" w:rsidP="00065B46">
      <w:pPr>
        <w:spacing w:before="26" w:after="0"/>
        <w:ind w:left="373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065B46" w:rsidRPr="00F501B5">
        <w:rPr>
          <w:sz w:val="20"/>
          <w:szCs w:val="20"/>
        </w:rPr>
        <w:t xml:space="preserve">. Pełnomocnictwo </w:t>
      </w:r>
      <w:r w:rsidR="00161CB1">
        <w:rPr>
          <w:sz w:val="20"/>
          <w:szCs w:val="20"/>
        </w:rPr>
        <w:t>–</w:t>
      </w:r>
      <w:r w:rsidR="00065B46" w:rsidRPr="00F501B5">
        <w:rPr>
          <w:sz w:val="20"/>
          <w:szCs w:val="20"/>
        </w:rPr>
        <w:t xml:space="preserve"> </w:t>
      </w:r>
      <w:r w:rsidR="00161CB1">
        <w:rPr>
          <w:sz w:val="20"/>
          <w:szCs w:val="20"/>
        </w:rPr>
        <w:t xml:space="preserve">zawierające umocowanie </w:t>
      </w:r>
      <w:r w:rsidR="00065B46" w:rsidRPr="00F501B5">
        <w:rPr>
          <w:sz w:val="20"/>
          <w:szCs w:val="20"/>
        </w:rPr>
        <w:t xml:space="preserve">do reprezentowania wykonawcy w postępowaniu albo do reprezentowania wykonawcy w postępowaniu i zawarcia umowy, jeżeli osoba reprezentująca Wykonawcę w postępowaniu o udzielenie zamówienia nie jest wskazana jako upoważniona do jego reprezentacji we właściwym rejestrze. </w:t>
      </w:r>
    </w:p>
    <w:p w:rsidR="00127516" w:rsidRDefault="00084A20" w:rsidP="00065B46">
      <w:pPr>
        <w:spacing w:before="26" w:after="0"/>
        <w:ind w:left="373"/>
        <w:jc w:val="both"/>
        <w:rPr>
          <w:color w:val="FF0000"/>
          <w:sz w:val="20"/>
          <w:szCs w:val="20"/>
        </w:rPr>
      </w:pPr>
      <w:r w:rsidRPr="00084A20">
        <w:rPr>
          <w:sz w:val="20"/>
          <w:szCs w:val="20"/>
        </w:rPr>
        <w:t>4</w:t>
      </w:r>
      <w:r w:rsidR="00065B46" w:rsidRPr="00084A20">
        <w:rPr>
          <w:sz w:val="20"/>
          <w:szCs w:val="20"/>
        </w:rPr>
        <w:t>.</w:t>
      </w:r>
      <w:r>
        <w:rPr>
          <w:sz w:val="20"/>
          <w:szCs w:val="20"/>
        </w:rPr>
        <w:t xml:space="preserve">  </w:t>
      </w:r>
      <w:r w:rsidRPr="00084A20">
        <w:rPr>
          <w:sz w:val="20"/>
          <w:szCs w:val="20"/>
        </w:rPr>
        <w:t>Jeżeli wykonawca ma siedzibę lub miejsce zamieszkania poza terytorium Rzeczypospolitej Polskiej, składa również dokumenty</w:t>
      </w:r>
      <w:r w:rsidR="004867CB">
        <w:rPr>
          <w:sz w:val="20"/>
          <w:szCs w:val="20"/>
        </w:rPr>
        <w:t>/oświadczenia</w:t>
      </w:r>
      <w:r w:rsidRPr="00084A20">
        <w:rPr>
          <w:sz w:val="20"/>
          <w:szCs w:val="20"/>
        </w:rPr>
        <w:t>, o których mowa w SWZ</w:t>
      </w:r>
    </w:p>
    <w:p w:rsidR="00C17EFF" w:rsidRPr="00C17EFF" w:rsidRDefault="00293437" w:rsidP="00C17EFF">
      <w:pPr>
        <w:spacing w:after="0" w:line="240" w:lineRule="auto"/>
        <w:ind w:left="373"/>
        <w:jc w:val="both"/>
        <w:rPr>
          <w:sz w:val="20"/>
          <w:szCs w:val="20"/>
        </w:rPr>
      </w:pPr>
      <w:r>
        <w:rPr>
          <w:sz w:val="20"/>
          <w:szCs w:val="20"/>
        </w:rPr>
        <w:t>5</w:t>
      </w:r>
      <w:r w:rsidR="00C17EFF">
        <w:rPr>
          <w:sz w:val="20"/>
          <w:szCs w:val="20"/>
        </w:rPr>
        <w:t xml:space="preserve">. </w:t>
      </w:r>
      <w:r w:rsidR="00C17EFF" w:rsidRPr="00C17EFF">
        <w:rPr>
          <w:sz w:val="20"/>
          <w:szCs w:val="20"/>
        </w:rPr>
        <w:t xml:space="preserve">Wykonawca </w:t>
      </w:r>
      <w:r w:rsidR="003F2701">
        <w:rPr>
          <w:sz w:val="20"/>
          <w:szCs w:val="20"/>
        </w:rPr>
        <w:t xml:space="preserve">nie jest </w:t>
      </w:r>
      <w:r w:rsidR="00C17EFF" w:rsidRPr="00C17EFF">
        <w:rPr>
          <w:sz w:val="20"/>
          <w:szCs w:val="20"/>
        </w:rPr>
        <w:t>zo</w:t>
      </w:r>
      <w:r w:rsidR="006A195F">
        <w:rPr>
          <w:sz w:val="20"/>
          <w:szCs w:val="20"/>
        </w:rPr>
        <w:t>bowiązany do  wniesienia wadium.</w:t>
      </w:r>
      <w:r w:rsidR="00C17EFF" w:rsidRPr="00C17EFF">
        <w:rPr>
          <w:sz w:val="20"/>
          <w:szCs w:val="20"/>
        </w:rPr>
        <w:t xml:space="preserve"> </w:t>
      </w:r>
    </w:p>
    <w:p w:rsidR="00293437" w:rsidRPr="00293437" w:rsidRDefault="00293437" w:rsidP="000C7E22">
      <w:pPr>
        <w:spacing w:before="26" w:after="0"/>
        <w:ind w:left="37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6. </w:t>
      </w:r>
      <w:r w:rsidRPr="00293437">
        <w:rPr>
          <w:sz w:val="20"/>
          <w:szCs w:val="20"/>
        </w:rPr>
        <w:t xml:space="preserve">Wykonawcy mogą wspólnie ubiegać się o udzielenie zamówienia (w takim przypadku wykonawcy ustanawiają pełnomocnika do reprezentowania ich w postępowaniu o udzielenie zamówienia albo do reprezentowania w postępowaniu i zawarcia umowy w sprawie zamówienia publicznego). Przepisy dotyczące wykonawcy stosuje się odpowiednio do wykonawców wspólnie ubiegających się o udzielenie zamówienia. Wykonawcy, o których mowa w art. 58 ust.1, ponoszą solidarną odpowiedzialność za wykonanie umowy. W przypadku wspólnego ubiegania się o zamówienie oświadczenie, </w:t>
      </w:r>
      <w:r w:rsidRPr="00293437">
        <w:rPr>
          <w:bCs/>
          <w:sz w:val="20"/>
          <w:szCs w:val="20"/>
        </w:rPr>
        <w:t xml:space="preserve">o którym mowa w art. 125 ust. 1 ustawy </w:t>
      </w:r>
      <w:proofErr w:type="spellStart"/>
      <w:r w:rsidRPr="00293437">
        <w:rPr>
          <w:bCs/>
          <w:sz w:val="20"/>
          <w:szCs w:val="20"/>
        </w:rPr>
        <w:t>pzp</w:t>
      </w:r>
      <w:proofErr w:type="spellEnd"/>
      <w:r w:rsidRPr="00293437">
        <w:rPr>
          <w:sz w:val="20"/>
          <w:szCs w:val="20"/>
        </w:rPr>
        <w:t xml:space="preserve"> przez wykonawców, oświadczenie składa każdy z wykonawców. </w:t>
      </w:r>
    </w:p>
    <w:p w:rsidR="00065B46" w:rsidRPr="00F501B5" w:rsidRDefault="00065B46" w:rsidP="00065B46">
      <w:pPr>
        <w:spacing w:before="26" w:after="0"/>
        <w:ind w:left="373"/>
        <w:rPr>
          <w:sz w:val="20"/>
          <w:szCs w:val="20"/>
        </w:rPr>
      </w:pPr>
    </w:p>
    <w:p w:rsidR="00065B46" w:rsidRPr="007F65CC" w:rsidRDefault="00065B46" w:rsidP="00C50E98">
      <w:pPr>
        <w:spacing w:before="26" w:after="0"/>
        <w:ind w:left="373"/>
        <w:rPr>
          <w:b/>
          <w:strike/>
          <w:color w:val="000000"/>
          <w:sz w:val="20"/>
          <w:szCs w:val="20"/>
        </w:rPr>
      </w:pPr>
    </w:p>
    <w:p w:rsidR="0018092C" w:rsidRPr="00F501B5" w:rsidRDefault="0018092C" w:rsidP="003F4B7A">
      <w:pPr>
        <w:pStyle w:val="Nagwek1"/>
      </w:pPr>
      <w:r w:rsidRPr="00F501B5">
        <w:t>1</w:t>
      </w:r>
      <w:r w:rsidR="00B712EF">
        <w:t>0</w:t>
      </w:r>
      <w:r w:rsidRPr="00F501B5">
        <w:t>) opis kryteriów oceny ofert, wraz z podaniem wag tych kryteriów, i sposobu oceny ofert;</w:t>
      </w:r>
    </w:p>
    <w:p w:rsidR="005E43F1" w:rsidRPr="005E43F1" w:rsidRDefault="003C4097" w:rsidP="005E43F1">
      <w:pPr>
        <w:spacing w:before="26" w:after="0"/>
        <w:ind w:left="373"/>
        <w:jc w:val="both"/>
        <w:rPr>
          <w:color w:val="000000"/>
          <w:sz w:val="20"/>
          <w:szCs w:val="20"/>
        </w:rPr>
      </w:pPr>
      <w:r w:rsidRPr="00F501B5">
        <w:rPr>
          <w:color w:val="000000"/>
          <w:sz w:val="20"/>
          <w:szCs w:val="20"/>
        </w:rPr>
        <w:t>kryteria jakie oferuje Wykonawca należy podać w formularzu oferty.</w:t>
      </w:r>
      <w:r w:rsidR="005E43F1" w:rsidRPr="005E43F1">
        <w:rPr>
          <w:color w:val="000000"/>
          <w:sz w:val="20"/>
          <w:szCs w:val="20"/>
        </w:rPr>
        <w:t xml:space="preserve"> Oferta </w:t>
      </w:r>
      <w:r w:rsidR="0023484C">
        <w:rPr>
          <w:color w:val="000000"/>
          <w:sz w:val="20"/>
          <w:szCs w:val="20"/>
        </w:rPr>
        <w:t>najwyżej oceniona</w:t>
      </w:r>
      <w:r w:rsidR="005E43F1" w:rsidRPr="005E43F1">
        <w:rPr>
          <w:color w:val="000000"/>
          <w:sz w:val="20"/>
          <w:szCs w:val="20"/>
        </w:rPr>
        <w:t xml:space="preserve"> to oferta z najwyższą liczbą punktów.</w:t>
      </w:r>
    </w:p>
    <w:p w:rsidR="003C4097" w:rsidRPr="00F501B5" w:rsidRDefault="003C4097" w:rsidP="003C4097">
      <w:pPr>
        <w:spacing w:before="26" w:after="0"/>
        <w:ind w:left="373"/>
        <w:jc w:val="both"/>
        <w:rPr>
          <w:color w:val="000000"/>
          <w:sz w:val="20"/>
          <w:szCs w:val="20"/>
        </w:rPr>
      </w:pPr>
    </w:p>
    <w:p w:rsidR="00B55FD1" w:rsidRPr="00F501B5" w:rsidRDefault="00B55FD1" w:rsidP="00B55FD1">
      <w:pPr>
        <w:spacing w:before="26" w:after="0"/>
        <w:ind w:left="373"/>
        <w:jc w:val="both"/>
        <w:rPr>
          <w:b/>
          <w:color w:val="000000"/>
          <w:sz w:val="20"/>
          <w:szCs w:val="20"/>
        </w:rPr>
      </w:pPr>
      <w:r w:rsidRPr="00F501B5">
        <w:rPr>
          <w:b/>
          <w:color w:val="000000"/>
          <w:sz w:val="20"/>
          <w:szCs w:val="20"/>
        </w:rPr>
        <w:t>Kryteria i ich wagi w niniejszym postepowaniu to:</w:t>
      </w:r>
    </w:p>
    <w:p w:rsidR="00B55FD1" w:rsidRPr="00F501B5" w:rsidRDefault="00B55FD1" w:rsidP="00B55FD1">
      <w:pPr>
        <w:spacing w:before="26" w:after="0"/>
        <w:ind w:left="373"/>
        <w:jc w:val="both"/>
        <w:rPr>
          <w:color w:val="000000"/>
          <w:sz w:val="20"/>
          <w:szCs w:val="20"/>
        </w:rPr>
      </w:pPr>
    </w:p>
    <w:p w:rsidR="00B55FD1" w:rsidRPr="002317AA" w:rsidRDefault="00B55FD1" w:rsidP="00B55FD1">
      <w:pPr>
        <w:spacing w:before="26" w:after="0"/>
        <w:ind w:left="373"/>
        <w:jc w:val="center"/>
        <w:rPr>
          <w:color w:val="000000"/>
          <w:sz w:val="20"/>
          <w:szCs w:val="20"/>
        </w:rPr>
      </w:pPr>
    </w:p>
    <w:p w:rsidR="00B55FD1" w:rsidRPr="002317AA" w:rsidRDefault="00771495" w:rsidP="00B55FD1">
      <w:pPr>
        <w:spacing w:before="26" w:after="0"/>
        <w:ind w:left="373"/>
        <w:jc w:val="center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60 pkt</w:t>
      </w:r>
      <w:r w:rsidR="00B55FD1" w:rsidRPr="002317AA">
        <w:rPr>
          <w:b/>
          <w:bCs/>
          <w:color w:val="000000"/>
          <w:sz w:val="20"/>
          <w:szCs w:val="20"/>
        </w:rPr>
        <w:t xml:space="preserve"> cena całkowita ryczałtowa oferty brutto </w:t>
      </w:r>
    </w:p>
    <w:p w:rsidR="00B55FD1" w:rsidRPr="002317AA" w:rsidRDefault="00771495" w:rsidP="00B55FD1">
      <w:pPr>
        <w:spacing w:before="26" w:after="0"/>
        <w:ind w:left="373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40 pkt</w:t>
      </w:r>
      <w:r w:rsidR="00B55FD1" w:rsidRPr="002317AA">
        <w:rPr>
          <w:b/>
          <w:color w:val="000000"/>
          <w:sz w:val="20"/>
          <w:szCs w:val="20"/>
        </w:rPr>
        <w:t xml:space="preserve">  </w:t>
      </w:r>
      <w:r w:rsidR="00C337FF">
        <w:rPr>
          <w:b/>
          <w:color w:val="000000"/>
          <w:sz w:val="20"/>
          <w:szCs w:val="20"/>
        </w:rPr>
        <w:t>doświadczenie koordynatora</w:t>
      </w:r>
    </w:p>
    <w:p w:rsidR="00B55FD1" w:rsidRPr="002317AA" w:rsidRDefault="00B55FD1" w:rsidP="00B55FD1">
      <w:pPr>
        <w:spacing w:before="26" w:after="0"/>
        <w:ind w:left="373"/>
        <w:jc w:val="center"/>
        <w:rPr>
          <w:b/>
          <w:bCs/>
          <w:color w:val="000000"/>
          <w:sz w:val="20"/>
          <w:szCs w:val="20"/>
        </w:rPr>
      </w:pPr>
    </w:p>
    <w:p w:rsidR="00B55FD1" w:rsidRPr="002317AA" w:rsidRDefault="00B55FD1" w:rsidP="00562724">
      <w:pPr>
        <w:numPr>
          <w:ilvl w:val="1"/>
          <w:numId w:val="4"/>
        </w:numPr>
        <w:spacing w:before="26" w:after="0"/>
        <w:jc w:val="center"/>
        <w:rPr>
          <w:bCs/>
          <w:color w:val="000000"/>
          <w:sz w:val="20"/>
          <w:szCs w:val="20"/>
        </w:rPr>
      </w:pPr>
      <w:r w:rsidRPr="002317AA">
        <w:rPr>
          <w:bCs/>
          <w:color w:val="000000"/>
          <w:sz w:val="20"/>
          <w:szCs w:val="20"/>
        </w:rPr>
        <w:t>Sposób obliczania wartości punktowej kryterium cena</w:t>
      </w:r>
    </w:p>
    <w:p w:rsidR="00B55FD1" w:rsidRPr="002317AA" w:rsidRDefault="00B55FD1" w:rsidP="00B55FD1">
      <w:pPr>
        <w:spacing w:before="26" w:after="0"/>
        <w:ind w:left="373"/>
        <w:jc w:val="center"/>
        <w:rPr>
          <w:b/>
          <w:color w:val="000000"/>
          <w:sz w:val="20"/>
          <w:szCs w:val="20"/>
        </w:rPr>
      </w:pPr>
      <w:r w:rsidRPr="002317AA">
        <w:rPr>
          <w:b/>
          <w:color w:val="000000"/>
          <w:sz w:val="20"/>
          <w:szCs w:val="20"/>
        </w:rPr>
        <w:t>Cena całkowita ryczałtowa oferty brutto min.-najniższa spośród badanych ofert</w:t>
      </w:r>
    </w:p>
    <w:p w:rsidR="00B55FD1" w:rsidRPr="002317AA" w:rsidRDefault="00B55FD1" w:rsidP="00B55FD1">
      <w:pPr>
        <w:spacing w:before="26" w:after="0"/>
        <w:ind w:left="373"/>
        <w:jc w:val="center"/>
        <w:rPr>
          <w:b/>
          <w:color w:val="000000"/>
          <w:sz w:val="20"/>
          <w:szCs w:val="20"/>
        </w:rPr>
      </w:pPr>
      <w:r w:rsidRPr="002317AA">
        <w:rPr>
          <w:b/>
          <w:color w:val="000000"/>
          <w:sz w:val="20"/>
          <w:szCs w:val="20"/>
        </w:rPr>
        <w:t>C = -----------------------------------------  x 100  x 60 %</w:t>
      </w:r>
    </w:p>
    <w:p w:rsidR="00B55FD1" w:rsidRPr="002317AA" w:rsidRDefault="00B55FD1" w:rsidP="00B55FD1">
      <w:pPr>
        <w:spacing w:before="26" w:after="0"/>
        <w:ind w:left="373"/>
        <w:jc w:val="center"/>
        <w:rPr>
          <w:b/>
          <w:color w:val="000000"/>
          <w:sz w:val="20"/>
          <w:szCs w:val="20"/>
        </w:rPr>
      </w:pPr>
      <w:r w:rsidRPr="002317AA">
        <w:rPr>
          <w:b/>
          <w:color w:val="000000"/>
          <w:sz w:val="20"/>
          <w:szCs w:val="20"/>
        </w:rPr>
        <w:t>Cena całkowita ryczałtowa oferty brutto n- oferty badanej</w:t>
      </w:r>
    </w:p>
    <w:p w:rsidR="00B55FD1" w:rsidRPr="002317AA" w:rsidRDefault="00C337FF" w:rsidP="00B55FD1">
      <w:pPr>
        <w:spacing w:before="26" w:after="0"/>
        <w:ind w:left="373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1%=1pkt</w:t>
      </w:r>
    </w:p>
    <w:p w:rsidR="00B55FD1" w:rsidRPr="002317AA" w:rsidRDefault="00B55FD1" w:rsidP="00B55FD1">
      <w:pPr>
        <w:spacing w:before="26" w:after="0"/>
        <w:ind w:left="373"/>
        <w:jc w:val="center"/>
        <w:rPr>
          <w:b/>
          <w:color w:val="000000"/>
          <w:sz w:val="20"/>
          <w:szCs w:val="20"/>
        </w:rPr>
      </w:pPr>
    </w:p>
    <w:p w:rsidR="00B55FD1" w:rsidRPr="002317AA" w:rsidRDefault="00B55FD1" w:rsidP="00562724">
      <w:pPr>
        <w:numPr>
          <w:ilvl w:val="0"/>
          <w:numId w:val="5"/>
        </w:numPr>
        <w:spacing w:before="26" w:after="0"/>
        <w:jc w:val="center"/>
        <w:rPr>
          <w:color w:val="000000"/>
          <w:sz w:val="20"/>
          <w:szCs w:val="20"/>
        </w:rPr>
      </w:pPr>
      <w:r w:rsidRPr="002317AA">
        <w:rPr>
          <w:bCs/>
          <w:color w:val="000000"/>
          <w:sz w:val="20"/>
          <w:szCs w:val="20"/>
        </w:rPr>
        <w:t xml:space="preserve">Sposób obliczania wartości punktowej kryterium  </w:t>
      </w:r>
      <w:r w:rsidR="00C337FF">
        <w:rPr>
          <w:color w:val="000000"/>
          <w:sz w:val="20"/>
          <w:szCs w:val="20"/>
        </w:rPr>
        <w:t>doświadczenie koordynatora</w:t>
      </w:r>
    </w:p>
    <w:p w:rsidR="00C337FF" w:rsidRDefault="00C337FF" w:rsidP="00B55FD1">
      <w:pPr>
        <w:spacing w:before="26" w:after="0"/>
        <w:ind w:left="373"/>
        <w:jc w:val="both"/>
        <w:rPr>
          <w:color w:val="000000"/>
          <w:sz w:val="20"/>
          <w:szCs w:val="20"/>
        </w:rPr>
      </w:pPr>
    </w:p>
    <w:p w:rsidR="00C337FF" w:rsidRPr="00FC1B69" w:rsidRDefault="00C337FF" w:rsidP="00C337FF">
      <w:pPr>
        <w:rPr>
          <w:sz w:val="20"/>
          <w:szCs w:val="20"/>
        </w:rPr>
      </w:pPr>
      <w:r w:rsidRPr="00FC1B69">
        <w:rPr>
          <w:sz w:val="20"/>
          <w:szCs w:val="20"/>
        </w:rPr>
        <w:t>Osobą koordynującą prace poszczególnych branżowych inspektorów nadzoru inwestorskiego jest</w:t>
      </w:r>
      <w:r w:rsidRPr="00874847">
        <w:rPr>
          <w:sz w:val="20"/>
          <w:szCs w:val="20"/>
        </w:rPr>
        <w:t xml:space="preserve"> </w:t>
      </w:r>
      <w:r w:rsidRPr="00FC1B69">
        <w:rPr>
          <w:sz w:val="20"/>
          <w:szCs w:val="20"/>
        </w:rPr>
        <w:t>Koordynator</w:t>
      </w:r>
      <w:r>
        <w:rPr>
          <w:sz w:val="20"/>
          <w:szCs w:val="20"/>
        </w:rPr>
        <w:t xml:space="preserve">, </w:t>
      </w:r>
      <w:r w:rsidRPr="00FC1B69">
        <w:rPr>
          <w:sz w:val="20"/>
          <w:szCs w:val="20"/>
        </w:rPr>
        <w:t>który będzie odpowiedzialny za realizację prac</w:t>
      </w:r>
      <w:r>
        <w:rPr>
          <w:sz w:val="20"/>
          <w:szCs w:val="20"/>
        </w:rPr>
        <w:t>.</w:t>
      </w:r>
    </w:p>
    <w:p w:rsidR="00C337FF" w:rsidRPr="002D7461" w:rsidRDefault="00C337FF" w:rsidP="00C337FF">
      <w:pPr>
        <w:rPr>
          <w:sz w:val="20"/>
          <w:szCs w:val="20"/>
        </w:rPr>
      </w:pPr>
      <w:r w:rsidRPr="002D7461">
        <w:rPr>
          <w:sz w:val="20"/>
          <w:szCs w:val="20"/>
        </w:rPr>
        <w:t>Ocenie poddane zostanie doświadczenie Koordynatora.</w:t>
      </w:r>
    </w:p>
    <w:p w:rsidR="00C337FF" w:rsidRPr="002D7461" w:rsidRDefault="00C337FF" w:rsidP="00C337FF">
      <w:pPr>
        <w:rPr>
          <w:sz w:val="20"/>
          <w:szCs w:val="20"/>
        </w:rPr>
      </w:pPr>
      <w:r w:rsidRPr="002D7461">
        <w:rPr>
          <w:sz w:val="20"/>
          <w:szCs w:val="20"/>
        </w:rPr>
        <w:t xml:space="preserve">Kryterium będzie rozpatrywane na podstawie ilości wykonanych usług (zadań) podanych przez Wykonawcę w Formularzu Ofertowym. </w:t>
      </w:r>
    </w:p>
    <w:p w:rsidR="00C337FF" w:rsidRPr="002D7461" w:rsidRDefault="00C337FF" w:rsidP="00C337FF">
      <w:pPr>
        <w:widowControl w:val="0"/>
        <w:tabs>
          <w:tab w:val="left" w:pos="422"/>
          <w:tab w:val="left" w:leader="dot" w:pos="3726"/>
        </w:tabs>
        <w:autoSpaceDE w:val="0"/>
        <w:autoSpaceDN w:val="0"/>
        <w:spacing w:after="0" w:line="252" w:lineRule="exact"/>
        <w:jc w:val="both"/>
        <w:rPr>
          <w:sz w:val="20"/>
          <w:szCs w:val="20"/>
        </w:rPr>
      </w:pPr>
      <w:r>
        <w:rPr>
          <w:sz w:val="20"/>
          <w:szCs w:val="20"/>
        </w:rPr>
        <w:t>Punktacja:</w:t>
      </w:r>
    </w:p>
    <w:p w:rsidR="00C337FF" w:rsidRPr="002D7461" w:rsidRDefault="00C337FF" w:rsidP="00C337FF">
      <w:pPr>
        <w:rPr>
          <w:sz w:val="20"/>
          <w:szCs w:val="20"/>
        </w:rPr>
      </w:pPr>
      <w:r>
        <w:rPr>
          <w:sz w:val="20"/>
          <w:szCs w:val="20"/>
        </w:rPr>
        <w:t>Koordynator</w:t>
      </w:r>
      <w:r w:rsidRPr="002D7461">
        <w:rPr>
          <w:sz w:val="20"/>
          <w:szCs w:val="20"/>
        </w:rPr>
        <w:t>, posiada doświadczenie zawodowe</w:t>
      </w:r>
      <w:r>
        <w:rPr>
          <w:sz w:val="20"/>
          <w:szCs w:val="20"/>
        </w:rPr>
        <w:t xml:space="preserve"> </w:t>
      </w:r>
      <w:r w:rsidRPr="002D7461">
        <w:rPr>
          <w:sz w:val="20"/>
          <w:szCs w:val="20"/>
        </w:rPr>
        <w:t xml:space="preserve">w pełnieniu funkcji inspektora nadzoru od momentu przejęcia placu budowy do wystawienia Protokołu odbioru robót lub równoważnego dokumentu na zadaniach, </w:t>
      </w:r>
      <w:bookmarkStart w:id="0" w:name="_Hlk168402929"/>
      <w:r w:rsidRPr="002D7461">
        <w:rPr>
          <w:sz w:val="20"/>
          <w:szCs w:val="20"/>
        </w:rPr>
        <w:t>w ramach których wykonano</w:t>
      </w:r>
      <w:r w:rsidRPr="002D7461">
        <w:rPr>
          <w:b/>
          <w:bCs/>
          <w:sz w:val="20"/>
          <w:szCs w:val="20"/>
        </w:rPr>
        <w:t xml:space="preserve"> budowę lub rozbudowę lub przebudowę drogi</w:t>
      </w:r>
      <w:bookmarkEnd w:id="0"/>
      <w:r>
        <w:rPr>
          <w:b/>
          <w:bCs/>
          <w:sz w:val="20"/>
          <w:szCs w:val="20"/>
        </w:rPr>
        <w:t xml:space="preserve">, </w:t>
      </w:r>
      <w:r w:rsidRPr="002D7461">
        <w:rPr>
          <w:bCs/>
          <w:sz w:val="20"/>
          <w:szCs w:val="20"/>
        </w:rPr>
        <w:t>w ilości:</w:t>
      </w:r>
    </w:p>
    <w:p w:rsidR="00C337FF" w:rsidRPr="002D7461" w:rsidRDefault="00C337FF" w:rsidP="00C337FF">
      <w:pPr>
        <w:numPr>
          <w:ilvl w:val="0"/>
          <w:numId w:val="55"/>
        </w:numPr>
        <w:spacing w:after="160" w:line="259" w:lineRule="auto"/>
        <w:rPr>
          <w:sz w:val="20"/>
          <w:szCs w:val="20"/>
        </w:rPr>
      </w:pPr>
      <w:r w:rsidRPr="002D7461">
        <w:rPr>
          <w:sz w:val="20"/>
          <w:szCs w:val="20"/>
        </w:rPr>
        <w:t xml:space="preserve">jednego zadania (usługi) – </w:t>
      </w:r>
      <w:r w:rsidRPr="002D7461">
        <w:rPr>
          <w:b/>
          <w:bCs/>
          <w:sz w:val="20"/>
          <w:szCs w:val="20"/>
        </w:rPr>
        <w:t>otrzyma 10 pkt,</w:t>
      </w:r>
    </w:p>
    <w:p w:rsidR="00C337FF" w:rsidRPr="002D7461" w:rsidRDefault="00C337FF" w:rsidP="00C337FF">
      <w:pPr>
        <w:numPr>
          <w:ilvl w:val="0"/>
          <w:numId w:val="55"/>
        </w:numPr>
        <w:spacing w:after="160" w:line="259" w:lineRule="auto"/>
        <w:rPr>
          <w:sz w:val="20"/>
          <w:szCs w:val="20"/>
        </w:rPr>
      </w:pPr>
      <w:r w:rsidRPr="002D7461">
        <w:rPr>
          <w:sz w:val="20"/>
          <w:szCs w:val="20"/>
        </w:rPr>
        <w:t xml:space="preserve">dwóch zadań (usług) – </w:t>
      </w:r>
      <w:r w:rsidRPr="002D7461">
        <w:rPr>
          <w:b/>
          <w:bCs/>
          <w:sz w:val="20"/>
          <w:szCs w:val="20"/>
        </w:rPr>
        <w:t>otrzyma 20 pkt</w:t>
      </w:r>
      <w:r w:rsidRPr="002D7461">
        <w:rPr>
          <w:sz w:val="20"/>
          <w:szCs w:val="20"/>
        </w:rPr>
        <w:t>,</w:t>
      </w:r>
    </w:p>
    <w:p w:rsidR="00C337FF" w:rsidRPr="002D7461" w:rsidRDefault="00C337FF" w:rsidP="00C337FF">
      <w:pPr>
        <w:numPr>
          <w:ilvl w:val="0"/>
          <w:numId w:val="55"/>
        </w:numPr>
        <w:spacing w:after="160" w:line="259" w:lineRule="auto"/>
        <w:rPr>
          <w:sz w:val="20"/>
          <w:szCs w:val="20"/>
        </w:rPr>
      </w:pPr>
      <w:r w:rsidRPr="002D7461">
        <w:rPr>
          <w:sz w:val="20"/>
          <w:szCs w:val="20"/>
        </w:rPr>
        <w:t xml:space="preserve">trzech zadań (usług) – </w:t>
      </w:r>
      <w:r w:rsidRPr="002D7461">
        <w:rPr>
          <w:b/>
          <w:bCs/>
          <w:sz w:val="20"/>
          <w:szCs w:val="20"/>
        </w:rPr>
        <w:t>otrzyma 30 pkt</w:t>
      </w:r>
      <w:r w:rsidRPr="002D7461">
        <w:rPr>
          <w:sz w:val="20"/>
          <w:szCs w:val="20"/>
        </w:rPr>
        <w:t>,</w:t>
      </w:r>
    </w:p>
    <w:p w:rsidR="00C337FF" w:rsidRDefault="00C337FF" w:rsidP="00C337FF">
      <w:pPr>
        <w:numPr>
          <w:ilvl w:val="0"/>
          <w:numId w:val="55"/>
        </w:numPr>
        <w:spacing w:after="160" w:line="259" w:lineRule="auto"/>
        <w:rPr>
          <w:sz w:val="20"/>
          <w:szCs w:val="20"/>
        </w:rPr>
      </w:pPr>
      <w:r w:rsidRPr="002D7461">
        <w:rPr>
          <w:sz w:val="20"/>
          <w:szCs w:val="20"/>
        </w:rPr>
        <w:t xml:space="preserve">czterech lub więcej zadań (usług) – </w:t>
      </w:r>
      <w:r w:rsidRPr="002D7461">
        <w:rPr>
          <w:b/>
          <w:bCs/>
          <w:sz w:val="20"/>
          <w:szCs w:val="20"/>
        </w:rPr>
        <w:t>otrzyma 40 pkt</w:t>
      </w:r>
      <w:r w:rsidRPr="002D7461">
        <w:rPr>
          <w:sz w:val="20"/>
          <w:szCs w:val="20"/>
        </w:rPr>
        <w:t>.</w:t>
      </w:r>
    </w:p>
    <w:p w:rsidR="00C337FF" w:rsidRDefault="00C337FF" w:rsidP="00B55FD1">
      <w:pPr>
        <w:spacing w:before="26" w:after="0"/>
        <w:ind w:left="373"/>
        <w:jc w:val="both"/>
        <w:rPr>
          <w:color w:val="000000"/>
          <w:sz w:val="20"/>
          <w:szCs w:val="20"/>
        </w:rPr>
      </w:pPr>
    </w:p>
    <w:p w:rsidR="00C809E3" w:rsidRPr="00CB0B3F" w:rsidRDefault="00C809E3" w:rsidP="00C809E3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W formularzu oferty </w:t>
      </w:r>
      <w:r w:rsidRPr="00CB0B3F">
        <w:rPr>
          <w:sz w:val="18"/>
          <w:szCs w:val="18"/>
        </w:rPr>
        <w:t>należy zaznaczyć jeden z powyższych punktów. W przypadku gdy zostaną zaznaczone więcej niż jeden punkt lub  nie zostanie zaznaczony żaden punkt przyzna 0 punk</w:t>
      </w:r>
      <w:r w:rsidR="00FF279B">
        <w:rPr>
          <w:sz w:val="18"/>
          <w:szCs w:val="18"/>
        </w:rPr>
        <w:t>t</w:t>
      </w:r>
      <w:r w:rsidRPr="00CB0B3F">
        <w:rPr>
          <w:sz w:val="18"/>
          <w:szCs w:val="18"/>
        </w:rPr>
        <w:t>ów.</w:t>
      </w:r>
    </w:p>
    <w:p w:rsidR="00C809E3" w:rsidRDefault="00C809E3" w:rsidP="00B55FD1">
      <w:pPr>
        <w:spacing w:before="26" w:after="0"/>
        <w:ind w:left="373"/>
        <w:jc w:val="both"/>
        <w:rPr>
          <w:color w:val="000000"/>
          <w:sz w:val="20"/>
          <w:szCs w:val="20"/>
        </w:rPr>
      </w:pPr>
    </w:p>
    <w:p w:rsidR="00B55FD1" w:rsidRPr="002317AA" w:rsidRDefault="00B55FD1" w:rsidP="00C809E3">
      <w:pPr>
        <w:spacing w:before="26" w:after="0"/>
        <w:jc w:val="both"/>
        <w:rPr>
          <w:color w:val="000000"/>
          <w:sz w:val="20"/>
          <w:szCs w:val="20"/>
        </w:rPr>
      </w:pPr>
      <w:r w:rsidRPr="002317AA">
        <w:rPr>
          <w:color w:val="000000"/>
          <w:sz w:val="20"/>
          <w:szCs w:val="20"/>
        </w:rPr>
        <w:t>Liczba punktów zaokrąglonych zgodnie z zasadami matematycznymi do dwóch miejsc po przecinku (LP) w wyniku oceny ofert nie podlegających odrzuceniu  na podstawie kryteriów oceny określonych w niniejszym rozdziale zostanie wyliczona zgodnie z wzorem:</w:t>
      </w:r>
    </w:p>
    <w:p w:rsidR="00B55FD1" w:rsidRPr="002317AA" w:rsidRDefault="00B55FD1" w:rsidP="00C809E3">
      <w:pPr>
        <w:spacing w:before="26" w:after="0"/>
        <w:jc w:val="both"/>
        <w:rPr>
          <w:color w:val="000000"/>
          <w:sz w:val="20"/>
          <w:szCs w:val="20"/>
        </w:rPr>
      </w:pPr>
      <w:r w:rsidRPr="002317AA">
        <w:rPr>
          <w:color w:val="000000"/>
          <w:sz w:val="20"/>
          <w:szCs w:val="20"/>
        </w:rPr>
        <w:t>LP (liczba punktów) = C (liczba punktów uzyskanych w kryterium cena)</w:t>
      </w:r>
      <w:bookmarkStart w:id="1" w:name="_GoBack"/>
      <w:bookmarkEnd w:id="1"/>
    </w:p>
    <w:p w:rsidR="00B55FD1" w:rsidRPr="002317AA" w:rsidRDefault="00C337FF" w:rsidP="00C809E3">
      <w:pPr>
        <w:spacing w:before="26" w:after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+ D</w:t>
      </w:r>
      <w:r w:rsidR="00B55FD1" w:rsidRPr="002317AA">
        <w:rPr>
          <w:color w:val="000000"/>
          <w:sz w:val="20"/>
          <w:szCs w:val="20"/>
        </w:rPr>
        <w:t xml:space="preserve"> (liczba punktów uzyskanych w </w:t>
      </w:r>
      <w:r w:rsidR="00B55FD1" w:rsidRPr="002317AA">
        <w:rPr>
          <w:bCs/>
          <w:color w:val="000000"/>
          <w:sz w:val="20"/>
          <w:szCs w:val="20"/>
        </w:rPr>
        <w:t xml:space="preserve">kryterium </w:t>
      </w:r>
      <w:r>
        <w:rPr>
          <w:color w:val="000000"/>
          <w:sz w:val="20"/>
          <w:szCs w:val="20"/>
        </w:rPr>
        <w:t>Doświadczenie koordynatora</w:t>
      </w:r>
      <w:r w:rsidR="00B55FD1" w:rsidRPr="002317AA">
        <w:rPr>
          <w:color w:val="000000"/>
          <w:sz w:val="20"/>
          <w:szCs w:val="20"/>
        </w:rPr>
        <w:t>)</w:t>
      </w:r>
      <w:r w:rsidR="00D606A5">
        <w:rPr>
          <w:color w:val="000000"/>
          <w:sz w:val="20"/>
          <w:szCs w:val="20"/>
        </w:rPr>
        <w:t>.</w:t>
      </w:r>
      <w:r w:rsidR="00B55FD1" w:rsidRPr="002317AA">
        <w:rPr>
          <w:color w:val="000000"/>
          <w:sz w:val="20"/>
          <w:szCs w:val="20"/>
        </w:rPr>
        <w:t xml:space="preserve"> </w:t>
      </w:r>
    </w:p>
    <w:p w:rsidR="00B55FD1" w:rsidRPr="002317AA" w:rsidRDefault="00B55FD1" w:rsidP="00B55FD1">
      <w:pPr>
        <w:spacing w:before="26" w:after="0"/>
        <w:ind w:left="373"/>
        <w:jc w:val="both"/>
        <w:rPr>
          <w:color w:val="000000"/>
          <w:sz w:val="20"/>
          <w:szCs w:val="20"/>
        </w:rPr>
      </w:pPr>
    </w:p>
    <w:p w:rsidR="002601A9" w:rsidRPr="00F501B5" w:rsidRDefault="00B712EF" w:rsidP="00826147">
      <w:pPr>
        <w:pStyle w:val="Nagwek1"/>
        <w:jc w:val="both"/>
      </w:pPr>
      <w:r>
        <w:t>11</w:t>
      </w:r>
      <w:r w:rsidR="008C3ACD" w:rsidRPr="00F501B5">
        <w:t xml:space="preserve">) </w:t>
      </w:r>
      <w:r w:rsidR="004813A8" w:rsidRPr="00F501B5">
        <w:t>i</w:t>
      </w:r>
      <w:r w:rsidR="008C3ACD" w:rsidRPr="00F501B5">
        <w:t xml:space="preserve">nformacje o środkach komunikacji elektronicznej, przy użyciu których </w:t>
      </w:r>
      <w:r w:rsidR="00A9476B" w:rsidRPr="00F501B5">
        <w:t>Z</w:t>
      </w:r>
      <w:r w:rsidR="008C3ACD" w:rsidRPr="00F501B5">
        <w:t>amawi</w:t>
      </w:r>
      <w:r w:rsidR="00A9476B" w:rsidRPr="00F501B5">
        <w:t>ający będzie komunikował się z W</w:t>
      </w:r>
      <w:r w:rsidR="008C3ACD" w:rsidRPr="00F501B5">
        <w:t>ykonawcami, oraz informacje o wymaganiach technicznych i organizacyjnych sporządzania, wysyłania i odbierania korespondencji elektronicznej;</w:t>
      </w:r>
      <w:r w:rsidR="002601A9" w:rsidRPr="00F501B5">
        <w:t xml:space="preserve"> opis sposobu przygotowania oferty; sposób oraz termin składania ofert;</w:t>
      </w:r>
      <w:r w:rsidR="00216368" w:rsidRPr="00F501B5">
        <w:t xml:space="preserve">  termin otwarcia ofert:</w:t>
      </w:r>
    </w:p>
    <w:p w:rsidR="003C4097" w:rsidRPr="00F501B5" w:rsidRDefault="003C4097" w:rsidP="003C4097">
      <w:pPr>
        <w:spacing w:before="26" w:after="0"/>
        <w:ind w:left="373"/>
        <w:jc w:val="both"/>
        <w:rPr>
          <w:sz w:val="20"/>
          <w:szCs w:val="20"/>
        </w:rPr>
      </w:pPr>
      <w:r w:rsidRPr="00F501B5">
        <w:rPr>
          <w:sz w:val="20"/>
          <w:szCs w:val="20"/>
        </w:rPr>
        <w:t xml:space="preserve"> </w:t>
      </w:r>
    </w:p>
    <w:p w:rsidR="00BD1055" w:rsidRPr="00BD1055" w:rsidRDefault="00BD1055" w:rsidP="00BD1055">
      <w:pPr>
        <w:spacing w:after="160" w:line="259" w:lineRule="auto"/>
        <w:jc w:val="both"/>
        <w:rPr>
          <w:rFonts w:eastAsiaTheme="minorHAnsi"/>
          <w:sz w:val="20"/>
          <w:szCs w:val="20"/>
          <w:lang w:eastAsia="en-US"/>
        </w:rPr>
      </w:pPr>
      <w:r w:rsidRPr="00BD1055">
        <w:rPr>
          <w:rFonts w:eastAsiaTheme="minorHAnsi"/>
          <w:sz w:val="20"/>
          <w:szCs w:val="20"/>
          <w:lang w:eastAsia="en-US"/>
        </w:rPr>
        <w:t xml:space="preserve">1. W postępowaniu o udzielenie zamówienia publicznego komunikacja między Zamawiającym a wykonawcami odbywa się przy użyciu Platformy e-Zamówienia, która jest dostępna pod adresem https://ezamowienia.gov.pl. </w:t>
      </w:r>
    </w:p>
    <w:p w:rsidR="00BD1055" w:rsidRPr="00BD1055" w:rsidRDefault="00BD1055" w:rsidP="00BD1055">
      <w:pPr>
        <w:spacing w:after="160" w:line="259" w:lineRule="auto"/>
        <w:jc w:val="both"/>
        <w:rPr>
          <w:rFonts w:eastAsiaTheme="minorHAnsi"/>
          <w:sz w:val="20"/>
          <w:szCs w:val="20"/>
          <w:lang w:eastAsia="en-US"/>
        </w:rPr>
      </w:pPr>
      <w:r w:rsidRPr="00BD1055">
        <w:rPr>
          <w:rFonts w:eastAsiaTheme="minorHAnsi"/>
          <w:sz w:val="20"/>
          <w:szCs w:val="20"/>
          <w:lang w:eastAsia="en-US"/>
        </w:rPr>
        <w:t xml:space="preserve">2. Korzystanie z Platformy e-Zamówienia jest bezpłatne. </w:t>
      </w:r>
    </w:p>
    <w:p w:rsidR="00BD1055" w:rsidRPr="00BD1055" w:rsidRDefault="00BD1055" w:rsidP="00BD1055">
      <w:pPr>
        <w:spacing w:after="160" w:line="259" w:lineRule="auto"/>
        <w:jc w:val="both"/>
        <w:rPr>
          <w:rFonts w:eastAsiaTheme="minorHAnsi"/>
          <w:sz w:val="20"/>
          <w:szCs w:val="20"/>
          <w:lang w:eastAsia="en-US"/>
        </w:rPr>
      </w:pPr>
      <w:r w:rsidRPr="00BD1055">
        <w:rPr>
          <w:rFonts w:eastAsiaTheme="minorHAnsi"/>
          <w:sz w:val="20"/>
          <w:szCs w:val="20"/>
          <w:lang w:eastAsia="en-US"/>
        </w:rPr>
        <w:t xml:space="preserve">3. 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</w:t>
      </w:r>
      <w:r w:rsidRPr="00BD1055">
        <w:rPr>
          <w:rFonts w:eastAsiaTheme="minorHAnsi"/>
          <w:i/>
          <w:iCs/>
          <w:sz w:val="20"/>
          <w:szCs w:val="20"/>
          <w:lang w:eastAsia="en-US"/>
        </w:rPr>
        <w:t xml:space="preserve">Regulamin Platformy e-Zamówienia, </w:t>
      </w:r>
      <w:r w:rsidRPr="00BD1055">
        <w:rPr>
          <w:rFonts w:eastAsiaTheme="minorHAnsi"/>
          <w:sz w:val="20"/>
          <w:szCs w:val="20"/>
          <w:lang w:eastAsia="en-US"/>
        </w:rPr>
        <w:t xml:space="preserve">dostępny na stronie internetowej https://ezamowienia.gov.pl oraz informacje zamieszczone w zakładce „Centrum Pomocy”. </w:t>
      </w:r>
    </w:p>
    <w:p w:rsidR="00BD1055" w:rsidRPr="00BD1055" w:rsidRDefault="0004441D" w:rsidP="00BD1055">
      <w:pPr>
        <w:spacing w:after="160" w:line="259" w:lineRule="auto"/>
        <w:jc w:val="both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>4</w:t>
      </w:r>
      <w:r w:rsidR="00BD1055" w:rsidRPr="00BD1055">
        <w:rPr>
          <w:rFonts w:eastAsiaTheme="minorHAnsi"/>
          <w:sz w:val="20"/>
          <w:szCs w:val="20"/>
          <w:lang w:eastAsia="en-US"/>
        </w:rPr>
        <w:t xml:space="preserve">. Przeglądanie i pobieranie publicznej treści dokumentacji postępowania nie wymaga posiadania konta na Platformie e-Zamówienia ani logowania. </w:t>
      </w:r>
    </w:p>
    <w:p w:rsidR="00BD1055" w:rsidRPr="00BD1055" w:rsidRDefault="0004441D" w:rsidP="00BD1055">
      <w:pPr>
        <w:spacing w:after="160" w:line="259" w:lineRule="auto"/>
        <w:jc w:val="both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>5</w:t>
      </w:r>
      <w:r w:rsidR="00BD1055" w:rsidRPr="00BD1055">
        <w:rPr>
          <w:rFonts w:eastAsiaTheme="minorHAnsi"/>
          <w:sz w:val="20"/>
          <w:szCs w:val="20"/>
          <w:lang w:eastAsia="en-US"/>
        </w:rPr>
        <w:t xml:space="preserve">. 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 </w:t>
      </w:r>
    </w:p>
    <w:p w:rsidR="00BD1055" w:rsidRPr="00BD1055" w:rsidRDefault="0004441D" w:rsidP="00BD1055">
      <w:pPr>
        <w:spacing w:after="160" w:line="259" w:lineRule="auto"/>
        <w:jc w:val="both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lastRenderedPageBreak/>
        <w:t>6</w:t>
      </w:r>
      <w:r w:rsidR="007150A5">
        <w:rPr>
          <w:rFonts w:eastAsiaTheme="minorHAnsi"/>
          <w:sz w:val="20"/>
          <w:szCs w:val="20"/>
          <w:lang w:eastAsia="en-US"/>
        </w:rPr>
        <w:t>. Dokumenty elektroniczne</w:t>
      </w:r>
      <w:r w:rsidR="00BD1055" w:rsidRPr="00BD1055">
        <w:rPr>
          <w:rFonts w:eastAsiaTheme="minorHAnsi"/>
          <w:sz w:val="20"/>
          <w:szCs w:val="20"/>
          <w:lang w:eastAsia="en-US"/>
        </w:rPr>
        <w:t xml:space="preserve">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 </w:t>
      </w:r>
    </w:p>
    <w:p w:rsidR="00BD1055" w:rsidRPr="00BD1055" w:rsidRDefault="00BD1055" w:rsidP="00BD1055">
      <w:pPr>
        <w:spacing w:after="160" w:line="259" w:lineRule="auto"/>
        <w:jc w:val="both"/>
        <w:rPr>
          <w:rFonts w:eastAsiaTheme="minorHAnsi"/>
          <w:sz w:val="20"/>
          <w:szCs w:val="20"/>
          <w:lang w:eastAsia="en-US"/>
        </w:rPr>
      </w:pPr>
      <w:r w:rsidRPr="00BD1055">
        <w:rPr>
          <w:rFonts w:eastAsiaTheme="minorHAnsi"/>
          <w:sz w:val="20"/>
          <w:szCs w:val="20"/>
          <w:lang w:eastAsia="en-US"/>
        </w:rPr>
        <w:t xml:space="preserve">W przypadku formatów, o których mowa w art. 66 ust. 1 ustawy </w:t>
      </w:r>
      <w:proofErr w:type="spellStart"/>
      <w:r w:rsidRPr="00BD1055">
        <w:rPr>
          <w:rFonts w:eastAsiaTheme="minorHAnsi"/>
          <w:sz w:val="20"/>
          <w:szCs w:val="20"/>
          <w:lang w:eastAsia="en-US"/>
        </w:rPr>
        <w:t>Pzp</w:t>
      </w:r>
      <w:proofErr w:type="spellEnd"/>
      <w:r w:rsidRPr="00BD1055">
        <w:rPr>
          <w:rFonts w:eastAsiaTheme="minorHAnsi"/>
          <w:sz w:val="20"/>
          <w:szCs w:val="20"/>
          <w:lang w:eastAsia="en-US"/>
        </w:rPr>
        <w:t xml:space="preserve">, ww. regulacje nie będą miały bezpośredniego zastosowania. </w:t>
      </w:r>
    </w:p>
    <w:p w:rsidR="00BD1055" w:rsidRPr="00BD1055" w:rsidRDefault="0004441D" w:rsidP="00BD1055">
      <w:pPr>
        <w:spacing w:after="160" w:line="259" w:lineRule="auto"/>
        <w:jc w:val="both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>7</w:t>
      </w:r>
      <w:r w:rsidR="00BD1055" w:rsidRPr="00BD1055">
        <w:rPr>
          <w:rFonts w:eastAsiaTheme="minorHAnsi"/>
          <w:sz w:val="20"/>
          <w:szCs w:val="20"/>
          <w:lang w:eastAsia="en-US"/>
        </w:rPr>
        <w:t xml:space="preserve">. Informacje, oświadczenia lub dokumenty, inne niż wymienione w § 2 ust. 1 rozporządzenia Prezesa Rady Ministrów w sprawie wymagań dla dokumentów elektronicznych, przekazywane w postępowaniu sporządza się w postaci elektronicznej: </w:t>
      </w:r>
    </w:p>
    <w:p w:rsidR="00BD1055" w:rsidRPr="00BD1055" w:rsidRDefault="00BD1055" w:rsidP="00BD1055">
      <w:pPr>
        <w:spacing w:after="160" w:line="259" w:lineRule="auto"/>
        <w:jc w:val="both"/>
        <w:rPr>
          <w:rFonts w:eastAsiaTheme="minorHAnsi"/>
          <w:sz w:val="20"/>
          <w:szCs w:val="20"/>
          <w:lang w:eastAsia="en-US"/>
        </w:rPr>
      </w:pPr>
      <w:r w:rsidRPr="00BD1055">
        <w:rPr>
          <w:rFonts w:eastAsiaTheme="minorHAnsi"/>
          <w:sz w:val="20"/>
          <w:szCs w:val="20"/>
          <w:lang w:eastAsia="en-US"/>
        </w:rPr>
        <w:t xml:space="preserve">a. w formatach danych określonych w przepisach rozporządzenia Rady Ministrów w sprawie Krajowych Ram Interoperacyjności (i przekazuje się jako załącznik), lub </w:t>
      </w:r>
    </w:p>
    <w:p w:rsidR="00BD1055" w:rsidRPr="00BD1055" w:rsidRDefault="00BD1055" w:rsidP="00BD1055">
      <w:pPr>
        <w:spacing w:after="160" w:line="259" w:lineRule="auto"/>
        <w:jc w:val="both"/>
        <w:rPr>
          <w:rFonts w:eastAsiaTheme="minorHAnsi"/>
          <w:sz w:val="20"/>
          <w:szCs w:val="20"/>
          <w:lang w:eastAsia="en-US"/>
        </w:rPr>
      </w:pPr>
      <w:r w:rsidRPr="00BD1055">
        <w:rPr>
          <w:rFonts w:eastAsiaTheme="minorHAnsi"/>
          <w:sz w:val="20"/>
          <w:szCs w:val="20"/>
          <w:lang w:eastAsia="en-US"/>
        </w:rPr>
        <w:t xml:space="preserve">b. jako tekst wpisany bezpośrednio do wiadomości przekazywanej przy użyciu środków komunikacji elektronicznej (np. w treści wiadomości e-mail lub w treści „Formularza do komunikacji”). </w:t>
      </w:r>
    </w:p>
    <w:p w:rsidR="00BD1055" w:rsidRPr="00BD1055" w:rsidRDefault="0004441D" w:rsidP="00BD1055">
      <w:pPr>
        <w:spacing w:after="160" w:line="259" w:lineRule="auto"/>
        <w:jc w:val="both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>8</w:t>
      </w:r>
      <w:r w:rsidR="00BD1055" w:rsidRPr="00BD1055">
        <w:rPr>
          <w:rFonts w:eastAsiaTheme="minorHAnsi"/>
          <w:sz w:val="20"/>
          <w:szCs w:val="20"/>
          <w:lang w:eastAsia="en-US"/>
        </w:rPr>
        <w:t xml:space="preserve">. Jeżeli dokumenty elektroniczne, przekazywane przy użyciu środków komunikacji elektronicznej, zawierają informacje stanowiące tajemnicę przedsiębiorstwa w rozumieniu przepisów ustawy z dnia 16 kwietnia 1993 r. o zwalczaniu nieuczciwej konkurencji (Dz. U. z 2020 r. poz. 1913 oraz z 2021 r. poz. 1655) wykonawca, w celu utrzymania w poufności tych informacji, przekazuje je w wydzielonym i odpowiednio oznaczonym pliku, wraz z jednoczesnym zaznaczeniem w nazwie pliku „Dokument stanowiący tajemnicę przedsiębiorstwa”. </w:t>
      </w:r>
    </w:p>
    <w:p w:rsidR="00BD1055" w:rsidRPr="00BD1055" w:rsidRDefault="0004441D" w:rsidP="00BD1055">
      <w:pPr>
        <w:spacing w:after="160" w:line="259" w:lineRule="auto"/>
        <w:jc w:val="both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>9</w:t>
      </w:r>
      <w:r w:rsidR="00BD1055" w:rsidRPr="00BD1055">
        <w:rPr>
          <w:rFonts w:eastAsiaTheme="minorHAnsi"/>
          <w:sz w:val="20"/>
          <w:szCs w:val="20"/>
          <w:lang w:eastAsia="en-US"/>
        </w:rPr>
        <w:t xml:space="preserve">. Komunikacja w postępowaniu, z wyłączeniem składania ofert,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</w:t>
      </w:r>
    </w:p>
    <w:p w:rsidR="00BD1055" w:rsidRPr="00BD1055" w:rsidRDefault="00BD1055" w:rsidP="00BD1055">
      <w:pPr>
        <w:spacing w:after="160" w:line="259" w:lineRule="auto"/>
        <w:jc w:val="both"/>
        <w:rPr>
          <w:rFonts w:eastAsiaTheme="minorHAnsi"/>
          <w:sz w:val="20"/>
          <w:szCs w:val="20"/>
          <w:lang w:eastAsia="en-US"/>
        </w:rPr>
      </w:pPr>
      <w:r w:rsidRPr="00BD1055">
        <w:rPr>
          <w:rFonts w:eastAsiaTheme="minorHAnsi"/>
          <w:sz w:val="20"/>
          <w:szCs w:val="20"/>
          <w:lang w:eastAsia="en-US"/>
        </w:rPr>
        <w:t xml:space="preserve">W przypadku załączników, które są zgodnie z ustawą </w:t>
      </w:r>
      <w:proofErr w:type="spellStart"/>
      <w:r w:rsidRPr="00BD1055">
        <w:rPr>
          <w:rFonts w:eastAsiaTheme="minorHAnsi"/>
          <w:sz w:val="20"/>
          <w:szCs w:val="20"/>
          <w:lang w:eastAsia="en-US"/>
        </w:rPr>
        <w:t>Pzp</w:t>
      </w:r>
      <w:proofErr w:type="spellEnd"/>
      <w:r w:rsidRPr="00BD1055">
        <w:rPr>
          <w:rFonts w:eastAsiaTheme="minorHAnsi"/>
          <w:sz w:val="20"/>
          <w:szCs w:val="20"/>
          <w:lang w:eastAsia="en-US"/>
        </w:rPr>
        <w:t xml:space="preserve"> lub rozporządzeniem Prezesa Rady Ministrów w sprawie wymagań dla dokumentów elektronicznych opatrzone kwalifikowanym podpisem elektronicznym, podpisem zaufanym lub </w:t>
      </w:r>
      <w:r w:rsidR="00A76554">
        <w:rPr>
          <w:rFonts w:eastAsiaTheme="minorHAnsi"/>
          <w:sz w:val="20"/>
          <w:szCs w:val="20"/>
          <w:lang w:eastAsia="en-US"/>
        </w:rPr>
        <w:t xml:space="preserve">elektronicznym </w:t>
      </w:r>
      <w:r w:rsidRPr="00BD1055">
        <w:rPr>
          <w:rFonts w:eastAsiaTheme="minorHAnsi"/>
          <w:sz w:val="20"/>
          <w:szCs w:val="20"/>
          <w:lang w:eastAsia="en-US"/>
        </w:rPr>
        <w:t xml:space="preserve">podpisem osobistym, mogą być opatrzone, zgodnie z wyborem wykonawcy/wykonawcy wspólnie ubiegającego się o udzielenie zamówienia,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 </w:t>
      </w:r>
    </w:p>
    <w:p w:rsidR="00BD1055" w:rsidRPr="00BD1055" w:rsidRDefault="0004441D" w:rsidP="00BD1055">
      <w:pPr>
        <w:spacing w:after="160" w:line="259" w:lineRule="auto"/>
        <w:jc w:val="both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>10</w:t>
      </w:r>
      <w:r w:rsidR="00BD1055" w:rsidRPr="00BD1055">
        <w:rPr>
          <w:rFonts w:eastAsiaTheme="minorHAnsi"/>
          <w:sz w:val="20"/>
          <w:szCs w:val="20"/>
          <w:lang w:eastAsia="en-US"/>
        </w:rPr>
        <w:t>. 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</w:t>
      </w:r>
      <w:r w:rsidR="004412EA">
        <w:rPr>
          <w:rFonts w:eastAsiaTheme="minorHAnsi"/>
          <w:sz w:val="20"/>
          <w:szCs w:val="20"/>
          <w:lang w:eastAsia="en-US"/>
        </w:rPr>
        <w:t>ch treści dokumentów zamówienia</w:t>
      </w:r>
      <w:r w:rsidR="00BD1055" w:rsidRPr="00BD1055">
        <w:rPr>
          <w:rFonts w:eastAsiaTheme="minorHAnsi"/>
          <w:sz w:val="20"/>
          <w:szCs w:val="20"/>
          <w:lang w:eastAsia="en-US"/>
        </w:rPr>
        <w:t xml:space="preserve"> wystarczające jest posiadanie tzw. konta uproszczonego na Platformie e-Zamówienia. </w:t>
      </w:r>
    </w:p>
    <w:p w:rsidR="00BD1055" w:rsidRPr="00BD1055" w:rsidRDefault="00BD1055" w:rsidP="00BD1055">
      <w:pPr>
        <w:spacing w:after="160" w:line="259" w:lineRule="auto"/>
        <w:jc w:val="both"/>
        <w:rPr>
          <w:rFonts w:eastAsiaTheme="minorHAnsi"/>
          <w:sz w:val="20"/>
          <w:szCs w:val="20"/>
          <w:lang w:eastAsia="en-US"/>
        </w:rPr>
      </w:pPr>
      <w:r w:rsidRPr="00BD1055">
        <w:rPr>
          <w:rFonts w:eastAsiaTheme="minorHAnsi"/>
          <w:sz w:val="20"/>
          <w:szCs w:val="20"/>
          <w:lang w:eastAsia="en-US"/>
        </w:rPr>
        <w:t>1</w:t>
      </w:r>
      <w:r w:rsidR="0004441D">
        <w:rPr>
          <w:rFonts w:eastAsiaTheme="minorHAnsi"/>
          <w:sz w:val="20"/>
          <w:szCs w:val="20"/>
          <w:lang w:eastAsia="en-US"/>
        </w:rPr>
        <w:t>1</w:t>
      </w:r>
      <w:r w:rsidRPr="00BD1055">
        <w:rPr>
          <w:rFonts w:eastAsiaTheme="minorHAnsi"/>
          <w:sz w:val="20"/>
          <w:szCs w:val="20"/>
          <w:lang w:eastAsia="en-US"/>
        </w:rPr>
        <w:t xml:space="preserve">. Wszystkie wysłane i odebrane w postępowaniu przez wykonawcę wiadomości widoczne są po zalogowaniu w podglądzie postępowania w zakładce „Komunikacja”. </w:t>
      </w:r>
    </w:p>
    <w:p w:rsidR="00BD1055" w:rsidRPr="00BD1055" w:rsidRDefault="0004441D" w:rsidP="00BD1055">
      <w:pPr>
        <w:spacing w:after="160" w:line="259" w:lineRule="auto"/>
        <w:jc w:val="both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>12</w:t>
      </w:r>
      <w:r w:rsidR="00BD1055" w:rsidRPr="00BD1055">
        <w:rPr>
          <w:rFonts w:eastAsiaTheme="minorHAnsi"/>
          <w:sz w:val="20"/>
          <w:szCs w:val="20"/>
          <w:lang w:eastAsia="en-US"/>
        </w:rPr>
        <w:t xml:space="preserve">. Maksymalny rozmiar plików przesyłanych za pośrednictwem „Formularzy do komunikacji” wynosi 150 MB (wielkość ta dotyczy plików przesyłanych jako załączniki do jednego formularza). </w:t>
      </w:r>
    </w:p>
    <w:p w:rsidR="00BD1055" w:rsidRPr="00BD1055" w:rsidRDefault="00BD1055" w:rsidP="00BD1055">
      <w:pPr>
        <w:spacing w:after="160" w:line="259" w:lineRule="auto"/>
        <w:jc w:val="both"/>
        <w:rPr>
          <w:rFonts w:eastAsiaTheme="minorHAnsi"/>
          <w:sz w:val="20"/>
          <w:szCs w:val="20"/>
          <w:lang w:eastAsia="en-US"/>
        </w:rPr>
      </w:pPr>
      <w:r w:rsidRPr="00BD1055">
        <w:rPr>
          <w:rFonts w:eastAsiaTheme="minorHAnsi"/>
          <w:sz w:val="20"/>
          <w:szCs w:val="20"/>
          <w:lang w:eastAsia="en-US"/>
        </w:rPr>
        <w:t>1</w:t>
      </w:r>
      <w:r w:rsidR="0093618C">
        <w:rPr>
          <w:rFonts w:eastAsiaTheme="minorHAnsi"/>
          <w:sz w:val="20"/>
          <w:szCs w:val="20"/>
          <w:lang w:eastAsia="en-US"/>
        </w:rPr>
        <w:t>3</w:t>
      </w:r>
      <w:r w:rsidRPr="00BD1055">
        <w:rPr>
          <w:rFonts w:eastAsiaTheme="minorHAnsi"/>
          <w:sz w:val="20"/>
          <w:szCs w:val="20"/>
          <w:lang w:eastAsia="en-US"/>
        </w:rPr>
        <w:t xml:space="preserve">. Minimalne wymagania techniczne dotyczące sprzętu używanego w celu korzystania z usług Platformy e-Zamówienia oraz informacje dotyczące specyfikacji połączenia określa </w:t>
      </w:r>
      <w:r w:rsidRPr="00BD1055">
        <w:rPr>
          <w:rFonts w:eastAsiaTheme="minorHAnsi"/>
          <w:i/>
          <w:iCs/>
          <w:sz w:val="20"/>
          <w:szCs w:val="20"/>
          <w:lang w:eastAsia="en-US"/>
        </w:rPr>
        <w:t xml:space="preserve">Regulamin Platformy e-Zamówienia. </w:t>
      </w:r>
    </w:p>
    <w:p w:rsidR="00BD1055" w:rsidRPr="00BD1055" w:rsidRDefault="0004441D" w:rsidP="00BD1055">
      <w:pPr>
        <w:spacing w:after="160" w:line="259" w:lineRule="auto"/>
        <w:jc w:val="both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>1</w:t>
      </w:r>
      <w:r w:rsidR="00F71823">
        <w:rPr>
          <w:rFonts w:eastAsiaTheme="minorHAnsi"/>
          <w:sz w:val="20"/>
          <w:szCs w:val="20"/>
          <w:lang w:eastAsia="en-US"/>
        </w:rPr>
        <w:t>4</w:t>
      </w:r>
      <w:r w:rsidR="00BD1055" w:rsidRPr="00BD1055">
        <w:rPr>
          <w:rFonts w:eastAsiaTheme="minorHAnsi"/>
          <w:sz w:val="20"/>
          <w:szCs w:val="20"/>
          <w:lang w:eastAsia="en-US"/>
        </w:rPr>
        <w:t xml:space="preserve">. W przypadku problemów technicznych i awarii związanych z funkcjonowaniem Platformy e-Zamówienia użytkownicy mogą skorzystać ze wsparcia technicznego dostępnego pod numerem telefonu (32) 77 88 999 lub drogą elektroniczną poprzez formularz udostępniony na stronie internetowej https://ezamowienia.gov.pl w zakładce „Zgłoś problem”. </w:t>
      </w:r>
    </w:p>
    <w:p w:rsidR="00BD1055" w:rsidRPr="0004441D" w:rsidRDefault="00F71823" w:rsidP="00BD1055">
      <w:pPr>
        <w:spacing w:after="160" w:line="259" w:lineRule="auto"/>
        <w:jc w:val="both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>15</w:t>
      </w:r>
      <w:r w:rsidR="00BD1055" w:rsidRPr="00BD1055">
        <w:rPr>
          <w:rFonts w:eastAsiaTheme="minorHAnsi"/>
          <w:sz w:val="20"/>
          <w:szCs w:val="20"/>
          <w:lang w:eastAsia="en-US"/>
        </w:rPr>
        <w:t xml:space="preserve">. </w:t>
      </w:r>
      <w:r w:rsidR="00BD1055" w:rsidRPr="0004441D">
        <w:rPr>
          <w:rFonts w:eastAsiaTheme="minorHAnsi"/>
          <w:sz w:val="20"/>
          <w:szCs w:val="20"/>
          <w:lang w:eastAsia="en-US"/>
        </w:rPr>
        <w:t>W szczególnie uzasadnionych przypadkach uniemożliwiających komunikację wykonawcy i Zamawiającego za pośrednictwem Platformy e-Zamówienia, Zamawiający dopuszcza komunikację za pomocą poczty elektronicznej na adres e-mail:</w:t>
      </w:r>
      <w:r w:rsidR="0004441D">
        <w:rPr>
          <w:rFonts w:eastAsiaTheme="minorHAnsi"/>
          <w:sz w:val="20"/>
          <w:szCs w:val="20"/>
          <w:lang w:eastAsia="en-US"/>
        </w:rPr>
        <w:t xml:space="preserve"> </w:t>
      </w:r>
      <w:r w:rsidR="0004441D" w:rsidRPr="0004441D">
        <w:rPr>
          <w:rFonts w:eastAsiaTheme="minorHAnsi"/>
          <w:sz w:val="20"/>
          <w:szCs w:val="20"/>
          <w:lang w:eastAsia="en-US"/>
        </w:rPr>
        <w:t>zamowienia.publiczne@biskupiec.pl</w:t>
      </w:r>
      <w:r w:rsidR="00BD1055" w:rsidRPr="0004441D">
        <w:rPr>
          <w:rFonts w:eastAsiaTheme="minorHAnsi"/>
          <w:sz w:val="20"/>
          <w:szCs w:val="20"/>
          <w:lang w:eastAsia="en-US"/>
        </w:rPr>
        <w:t xml:space="preserve"> (nie dotyczy składania ofert). </w:t>
      </w:r>
    </w:p>
    <w:p w:rsidR="00BD1055" w:rsidRPr="00BD1055" w:rsidRDefault="00BD1055" w:rsidP="00BD1055">
      <w:pPr>
        <w:spacing w:after="160" w:line="259" w:lineRule="auto"/>
        <w:jc w:val="both"/>
        <w:rPr>
          <w:rFonts w:eastAsiaTheme="minorHAnsi"/>
          <w:sz w:val="20"/>
          <w:szCs w:val="20"/>
          <w:lang w:eastAsia="en-US"/>
        </w:rPr>
      </w:pPr>
      <w:r w:rsidRPr="00BD1055">
        <w:rPr>
          <w:rFonts w:eastAsiaTheme="minorHAnsi"/>
          <w:b/>
          <w:bCs/>
          <w:sz w:val="20"/>
          <w:szCs w:val="20"/>
          <w:lang w:eastAsia="en-US"/>
        </w:rPr>
        <w:lastRenderedPageBreak/>
        <w:t xml:space="preserve">Opis sposobu przygotowania i składania oferty </w:t>
      </w:r>
    </w:p>
    <w:p w:rsidR="00BD1055" w:rsidRPr="00CD4768" w:rsidRDefault="00BD1055" w:rsidP="00CD4768">
      <w:pPr>
        <w:pStyle w:val="Akapitzlist"/>
        <w:numPr>
          <w:ilvl w:val="1"/>
          <w:numId w:val="1"/>
        </w:numPr>
        <w:spacing w:after="160" w:line="259" w:lineRule="auto"/>
        <w:ind w:left="0" w:firstLine="0"/>
        <w:jc w:val="both"/>
        <w:rPr>
          <w:rFonts w:eastAsiaTheme="minorHAnsi"/>
          <w:sz w:val="20"/>
          <w:szCs w:val="20"/>
          <w:lang w:eastAsia="en-US"/>
        </w:rPr>
      </w:pPr>
      <w:r w:rsidRPr="00CD4768">
        <w:rPr>
          <w:rFonts w:eastAsiaTheme="minorHAnsi"/>
          <w:sz w:val="20"/>
          <w:szCs w:val="20"/>
          <w:lang w:eastAsia="en-US"/>
        </w:rPr>
        <w:t xml:space="preserve">Wykonawca </w:t>
      </w:r>
      <w:r w:rsidR="0030135E">
        <w:rPr>
          <w:rFonts w:eastAsiaTheme="minorHAnsi"/>
          <w:sz w:val="20"/>
          <w:szCs w:val="20"/>
          <w:lang w:eastAsia="en-US"/>
        </w:rPr>
        <w:t xml:space="preserve">przygotowuje ofertę przy pomocy </w:t>
      </w:r>
      <w:r w:rsidRPr="00CD4768">
        <w:rPr>
          <w:rFonts w:eastAsiaTheme="minorHAnsi"/>
          <w:sz w:val="20"/>
          <w:szCs w:val="20"/>
          <w:lang w:eastAsia="en-US"/>
        </w:rPr>
        <w:t>„</w:t>
      </w:r>
      <w:r w:rsidRPr="00CD4768">
        <w:rPr>
          <w:rFonts w:eastAsiaTheme="minorHAnsi"/>
          <w:b/>
          <w:bCs/>
          <w:sz w:val="20"/>
          <w:szCs w:val="20"/>
          <w:lang w:eastAsia="en-US"/>
        </w:rPr>
        <w:t xml:space="preserve">Formularza ofertowego” </w:t>
      </w:r>
      <w:r w:rsidRPr="00CD4768">
        <w:rPr>
          <w:rFonts w:eastAsiaTheme="minorHAnsi"/>
          <w:sz w:val="20"/>
          <w:szCs w:val="20"/>
          <w:lang w:eastAsia="en-US"/>
        </w:rPr>
        <w:t xml:space="preserve">udostępnionego przez Zamawiającego na Platformie e-Zamówienia i zamieszczonego w podglądzie postępowania w zakładce „Informacje podstawowe”. </w:t>
      </w:r>
    </w:p>
    <w:p w:rsidR="00D62128" w:rsidRPr="00D62128" w:rsidRDefault="00BD1055" w:rsidP="00732F7C">
      <w:pPr>
        <w:pStyle w:val="Akapitzlist"/>
        <w:numPr>
          <w:ilvl w:val="1"/>
          <w:numId w:val="1"/>
        </w:numPr>
        <w:spacing w:after="160" w:line="259" w:lineRule="auto"/>
        <w:ind w:left="0" w:firstLine="0"/>
        <w:jc w:val="both"/>
        <w:rPr>
          <w:rFonts w:eastAsiaTheme="minorHAnsi"/>
          <w:sz w:val="20"/>
          <w:szCs w:val="20"/>
          <w:lang w:eastAsia="en-US"/>
        </w:rPr>
      </w:pPr>
      <w:r w:rsidRPr="00D62128">
        <w:rPr>
          <w:rFonts w:eastAsiaTheme="minorHAnsi"/>
          <w:sz w:val="20"/>
          <w:szCs w:val="20"/>
          <w:lang w:eastAsia="en-US"/>
        </w:rPr>
        <w:t xml:space="preserve"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 w:rsidRPr="00D62128">
        <w:rPr>
          <w:rFonts w:eastAsiaTheme="minorHAnsi"/>
          <w:sz w:val="20"/>
          <w:szCs w:val="20"/>
          <w:lang w:eastAsia="en-US"/>
        </w:rPr>
        <w:t>drag&amp;drop</w:t>
      </w:r>
      <w:proofErr w:type="spellEnd"/>
      <w:r w:rsidRPr="00D62128">
        <w:rPr>
          <w:rFonts w:eastAsiaTheme="minorHAnsi"/>
          <w:sz w:val="20"/>
          <w:szCs w:val="20"/>
          <w:lang w:eastAsia="en-US"/>
        </w:rPr>
        <w:t xml:space="preserve"> („przeciągnij” i „upuść”) służące do dodawania plików. </w:t>
      </w:r>
    </w:p>
    <w:p w:rsidR="00BD1055" w:rsidRPr="00D62128" w:rsidRDefault="00BD1055" w:rsidP="00732F7C">
      <w:pPr>
        <w:pStyle w:val="Akapitzlist"/>
        <w:numPr>
          <w:ilvl w:val="1"/>
          <w:numId w:val="1"/>
        </w:numPr>
        <w:spacing w:after="160" w:line="259" w:lineRule="auto"/>
        <w:ind w:left="0" w:firstLine="0"/>
        <w:jc w:val="both"/>
        <w:rPr>
          <w:rFonts w:eastAsiaTheme="minorHAnsi"/>
          <w:sz w:val="20"/>
          <w:szCs w:val="20"/>
          <w:lang w:eastAsia="en-US"/>
        </w:rPr>
      </w:pPr>
      <w:r w:rsidRPr="00D62128">
        <w:rPr>
          <w:rFonts w:eastAsiaTheme="minorHAnsi"/>
          <w:sz w:val="20"/>
          <w:szCs w:val="20"/>
          <w:lang w:eastAsia="en-US"/>
        </w:rPr>
        <w:t xml:space="preserve">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ofertą. </w:t>
      </w:r>
    </w:p>
    <w:p w:rsidR="00D62128" w:rsidRDefault="00BD1055" w:rsidP="00EF4961">
      <w:pPr>
        <w:pStyle w:val="Akapitzlist"/>
        <w:numPr>
          <w:ilvl w:val="0"/>
          <w:numId w:val="49"/>
        </w:numPr>
        <w:spacing w:after="160" w:line="259" w:lineRule="auto"/>
        <w:ind w:left="0" w:firstLine="0"/>
        <w:jc w:val="both"/>
        <w:rPr>
          <w:rFonts w:eastAsiaTheme="minorHAnsi"/>
          <w:sz w:val="20"/>
          <w:szCs w:val="20"/>
          <w:lang w:eastAsia="en-US"/>
        </w:rPr>
      </w:pPr>
      <w:r w:rsidRPr="00D62128">
        <w:rPr>
          <w:rFonts w:eastAsiaTheme="minorHAnsi"/>
          <w:sz w:val="20"/>
          <w:szCs w:val="20"/>
          <w:lang w:eastAsia="en-US"/>
        </w:rPr>
        <w:t xml:space="preserve">Jeżeli wraz z ofertą składane są dokumenty zawierające tajemnicę przedsiębiorstwa 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 </w:t>
      </w:r>
    </w:p>
    <w:p w:rsidR="00D62128" w:rsidRPr="00D62128" w:rsidRDefault="00BD1055" w:rsidP="00EF4961">
      <w:pPr>
        <w:pStyle w:val="Akapitzlist"/>
        <w:numPr>
          <w:ilvl w:val="0"/>
          <w:numId w:val="49"/>
        </w:numPr>
        <w:spacing w:after="160" w:line="259" w:lineRule="auto"/>
        <w:ind w:left="0" w:firstLine="0"/>
        <w:jc w:val="both"/>
        <w:rPr>
          <w:rFonts w:eastAsiaTheme="minorHAnsi"/>
          <w:sz w:val="20"/>
          <w:szCs w:val="20"/>
          <w:lang w:eastAsia="en-US"/>
        </w:rPr>
      </w:pPr>
      <w:r w:rsidRPr="00D62128">
        <w:rPr>
          <w:rFonts w:eastAsiaTheme="minorHAnsi"/>
          <w:b/>
          <w:bCs/>
          <w:sz w:val="20"/>
          <w:szCs w:val="20"/>
          <w:lang w:eastAsia="en-US"/>
        </w:rPr>
        <w:t xml:space="preserve">Formularz ofertowy </w:t>
      </w:r>
      <w:r w:rsidRPr="00D62128">
        <w:rPr>
          <w:rFonts w:eastAsiaTheme="minorHAnsi"/>
          <w:sz w:val="20"/>
          <w:szCs w:val="20"/>
          <w:lang w:eastAsia="en-US"/>
        </w:rPr>
        <w:t xml:space="preserve">podpisuje się kwalifikowanym podpisem elektronicznym, podpisem zaufanym lub </w:t>
      </w:r>
      <w:r w:rsidR="00A76554" w:rsidRPr="00D62128">
        <w:rPr>
          <w:rFonts w:eastAsiaTheme="minorHAnsi"/>
          <w:sz w:val="20"/>
          <w:szCs w:val="20"/>
          <w:lang w:eastAsia="en-US"/>
        </w:rPr>
        <w:t xml:space="preserve">elektronicznym </w:t>
      </w:r>
      <w:r w:rsidRPr="00D62128">
        <w:rPr>
          <w:rFonts w:eastAsiaTheme="minorHAnsi"/>
          <w:sz w:val="20"/>
          <w:szCs w:val="20"/>
          <w:lang w:eastAsia="en-US"/>
        </w:rPr>
        <w:t xml:space="preserve">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 </w:t>
      </w:r>
    </w:p>
    <w:p w:rsidR="00BD1055" w:rsidRPr="00D62128" w:rsidRDefault="00BD1055" w:rsidP="00EF4961">
      <w:pPr>
        <w:pStyle w:val="Akapitzlist"/>
        <w:numPr>
          <w:ilvl w:val="0"/>
          <w:numId w:val="49"/>
        </w:numPr>
        <w:spacing w:after="160" w:line="259" w:lineRule="auto"/>
        <w:ind w:left="0" w:firstLine="0"/>
        <w:jc w:val="both"/>
        <w:rPr>
          <w:rFonts w:eastAsiaTheme="minorHAnsi"/>
          <w:sz w:val="20"/>
          <w:szCs w:val="20"/>
          <w:lang w:eastAsia="en-US"/>
        </w:rPr>
      </w:pPr>
      <w:r w:rsidRPr="00D62128">
        <w:rPr>
          <w:rFonts w:eastAsiaTheme="minorHAnsi"/>
          <w:b/>
          <w:bCs/>
          <w:sz w:val="20"/>
          <w:szCs w:val="20"/>
          <w:lang w:eastAsia="en-US"/>
        </w:rPr>
        <w:t xml:space="preserve">Pozostałe dokumenty </w:t>
      </w:r>
      <w:r w:rsidRPr="00D62128">
        <w:rPr>
          <w:rFonts w:eastAsiaTheme="minorHAnsi"/>
          <w:sz w:val="20"/>
          <w:szCs w:val="20"/>
          <w:lang w:eastAsia="en-US"/>
        </w:rPr>
        <w:t xml:space="preserve">wchodzące w skład oferty lub składane wraz z ofertą, które są zgodne z ustawą </w:t>
      </w:r>
      <w:proofErr w:type="spellStart"/>
      <w:r w:rsidRPr="00D62128">
        <w:rPr>
          <w:rFonts w:eastAsiaTheme="minorHAnsi"/>
          <w:sz w:val="20"/>
          <w:szCs w:val="20"/>
          <w:lang w:eastAsia="en-US"/>
        </w:rPr>
        <w:t>Pzp</w:t>
      </w:r>
      <w:proofErr w:type="spellEnd"/>
      <w:r w:rsidRPr="00D62128">
        <w:rPr>
          <w:rFonts w:eastAsiaTheme="minorHAnsi"/>
          <w:sz w:val="20"/>
          <w:szCs w:val="20"/>
          <w:lang w:eastAsia="en-US"/>
        </w:rPr>
        <w:t xml:space="preserve"> lub rozporządzeniem Prezesa Rady Ministrów w sprawie wymagań dla dokumentów elektronicznych opatrzone kwalifikowanym podpisem elektronicznym, podpisem zaufanym lub </w:t>
      </w:r>
      <w:r w:rsidR="00A76554" w:rsidRPr="00D62128">
        <w:rPr>
          <w:rFonts w:eastAsiaTheme="minorHAnsi"/>
          <w:sz w:val="20"/>
          <w:szCs w:val="20"/>
          <w:lang w:eastAsia="en-US"/>
        </w:rPr>
        <w:t xml:space="preserve">elektronicznym </w:t>
      </w:r>
      <w:r w:rsidRPr="00D62128">
        <w:rPr>
          <w:rFonts w:eastAsiaTheme="minorHAnsi"/>
          <w:sz w:val="20"/>
          <w:szCs w:val="20"/>
          <w:lang w:eastAsia="en-US"/>
        </w:rPr>
        <w:t>podpisem osobistym, mogą być zgodnie z wyborem wykonawcy/wykonawcy wspólnie ubiegającego się o udzielenie zamówienia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</w:t>
      </w:r>
    </w:p>
    <w:p w:rsidR="00BD1055" w:rsidRPr="00CD4768" w:rsidRDefault="00BD1055" w:rsidP="00EF4961">
      <w:pPr>
        <w:pStyle w:val="Akapitzlist"/>
        <w:numPr>
          <w:ilvl w:val="0"/>
          <w:numId w:val="49"/>
        </w:numPr>
        <w:spacing w:after="160" w:line="259" w:lineRule="auto"/>
        <w:ind w:left="0" w:firstLine="0"/>
        <w:jc w:val="both"/>
        <w:rPr>
          <w:rFonts w:eastAsiaTheme="minorHAnsi"/>
          <w:sz w:val="20"/>
          <w:szCs w:val="20"/>
          <w:lang w:eastAsia="en-US"/>
        </w:rPr>
      </w:pPr>
      <w:r w:rsidRPr="00CD4768">
        <w:rPr>
          <w:rFonts w:eastAsiaTheme="minorHAnsi"/>
          <w:sz w:val="20"/>
          <w:szCs w:val="20"/>
          <w:lang w:eastAsia="en-US"/>
        </w:rPr>
        <w:t xml:space="preserve">W przypadku przekazywania dokumentu elektronicznego w formacie poddającym dane kompresji, opatrzenie pliku zawierającego skompresowane dokumenty kwalifikowanym podpisem elektronicznym, podpisem zaufanym lub </w:t>
      </w:r>
      <w:r w:rsidR="00A76554" w:rsidRPr="00CD4768">
        <w:rPr>
          <w:rFonts w:eastAsiaTheme="minorHAnsi"/>
          <w:sz w:val="20"/>
          <w:szCs w:val="20"/>
          <w:lang w:eastAsia="en-US"/>
        </w:rPr>
        <w:t xml:space="preserve">elektronicznym </w:t>
      </w:r>
      <w:r w:rsidRPr="00CD4768">
        <w:rPr>
          <w:rFonts w:eastAsiaTheme="minorHAnsi"/>
          <w:sz w:val="20"/>
          <w:szCs w:val="20"/>
          <w:lang w:eastAsia="en-US"/>
        </w:rPr>
        <w:t xml:space="preserve">podpisem osobistym, jest równoznaczne z opatrzeniem wszystkich dokumentów zawartych w tym pliku odpowiednio kwalifikowanym podpisem elektronicznym, podpisem zaufanym lub </w:t>
      </w:r>
      <w:r w:rsidR="00A76554" w:rsidRPr="00CD4768">
        <w:rPr>
          <w:rFonts w:eastAsiaTheme="minorHAnsi"/>
          <w:sz w:val="20"/>
          <w:szCs w:val="20"/>
          <w:lang w:eastAsia="en-US"/>
        </w:rPr>
        <w:t xml:space="preserve">elektronicznym </w:t>
      </w:r>
      <w:r w:rsidRPr="00CD4768">
        <w:rPr>
          <w:rFonts w:eastAsiaTheme="minorHAnsi"/>
          <w:sz w:val="20"/>
          <w:szCs w:val="20"/>
          <w:lang w:eastAsia="en-US"/>
        </w:rPr>
        <w:t xml:space="preserve">podpisem osobistym. </w:t>
      </w:r>
    </w:p>
    <w:p w:rsidR="00BD1055" w:rsidRPr="00CD4768" w:rsidRDefault="00BD1055" w:rsidP="00EF4961">
      <w:pPr>
        <w:pStyle w:val="Akapitzlist"/>
        <w:numPr>
          <w:ilvl w:val="0"/>
          <w:numId w:val="49"/>
        </w:numPr>
        <w:spacing w:after="160" w:line="259" w:lineRule="auto"/>
        <w:ind w:left="0" w:firstLine="0"/>
        <w:jc w:val="both"/>
        <w:rPr>
          <w:rFonts w:eastAsiaTheme="minorHAnsi"/>
          <w:sz w:val="20"/>
          <w:szCs w:val="20"/>
          <w:lang w:eastAsia="en-US"/>
        </w:rPr>
      </w:pPr>
      <w:r w:rsidRPr="00CD4768">
        <w:rPr>
          <w:rFonts w:eastAsiaTheme="minorHAnsi"/>
          <w:sz w:val="20"/>
          <w:szCs w:val="20"/>
          <w:lang w:eastAsia="en-US"/>
        </w:rPr>
        <w:t xml:space="preserve"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 </w:t>
      </w:r>
    </w:p>
    <w:p w:rsidR="00BD1055" w:rsidRPr="00CD4768" w:rsidRDefault="00BD1055" w:rsidP="00EF4961">
      <w:pPr>
        <w:pStyle w:val="Akapitzlist"/>
        <w:numPr>
          <w:ilvl w:val="0"/>
          <w:numId w:val="49"/>
        </w:numPr>
        <w:spacing w:after="160" w:line="259" w:lineRule="auto"/>
        <w:ind w:left="0" w:firstLine="0"/>
        <w:jc w:val="both"/>
        <w:rPr>
          <w:rFonts w:eastAsiaTheme="minorHAnsi"/>
          <w:sz w:val="20"/>
          <w:szCs w:val="20"/>
          <w:lang w:eastAsia="en-US"/>
        </w:rPr>
      </w:pPr>
      <w:r w:rsidRPr="00CD4768">
        <w:rPr>
          <w:rFonts w:eastAsiaTheme="minorHAnsi"/>
          <w:sz w:val="20"/>
          <w:szCs w:val="20"/>
          <w:lang w:eastAsia="en-US"/>
        </w:rPr>
        <w:t xml:space="preserve">Oferta może być złożona tylko do upływu terminu składania ofert. </w:t>
      </w:r>
    </w:p>
    <w:p w:rsidR="00BD1055" w:rsidRPr="00CD4768" w:rsidRDefault="00BD1055" w:rsidP="00EF4961">
      <w:pPr>
        <w:pStyle w:val="Akapitzlist"/>
        <w:numPr>
          <w:ilvl w:val="0"/>
          <w:numId w:val="49"/>
        </w:numPr>
        <w:spacing w:after="160" w:line="259" w:lineRule="auto"/>
        <w:ind w:left="0" w:firstLine="0"/>
        <w:jc w:val="both"/>
        <w:rPr>
          <w:rFonts w:eastAsiaTheme="minorHAnsi"/>
          <w:sz w:val="20"/>
          <w:szCs w:val="20"/>
          <w:lang w:eastAsia="en-US"/>
        </w:rPr>
      </w:pPr>
      <w:r w:rsidRPr="00CD4768">
        <w:rPr>
          <w:rFonts w:eastAsiaTheme="minorHAnsi"/>
          <w:sz w:val="20"/>
          <w:szCs w:val="20"/>
          <w:lang w:eastAsia="en-US"/>
        </w:rPr>
        <w:t xml:space="preserve">Wykonawca może przed upływem terminu składania ofert wycofać ofertę. Wykonawca wycofuje ofertę w zakładce „Oferty/wnioski” używając przycisku „Wycofaj ofertę”. </w:t>
      </w:r>
    </w:p>
    <w:p w:rsidR="00BD1055" w:rsidRPr="00CD4768" w:rsidRDefault="00BD1055" w:rsidP="00EF4961">
      <w:pPr>
        <w:pStyle w:val="Akapitzlist"/>
        <w:numPr>
          <w:ilvl w:val="0"/>
          <w:numId w:val="49"/>
        </w:numPr>
        <w:spacing w:after="160" w:line="259" w:lineRule="auto"/>
        <w:ind w:left="0" w:firstLine="0"/>
        <w:jc w:val="both"/>
        <w:rPr>
          <w:rFonts w:eastAsiaTheme="minorHAnsi"/>
          <w:sz w:val="20"/>
          <w:szCs w:val="20"/>
          <w:lang w:eastAsia="en-US"/>
        </w:rPr>
      </w:pPr>
      <w:r w:rsidRPr="00CD4768">
        <w:rPr>
          <w:rFonts w:eastAsiaTheme="minorHAnsi"/>
          <w:sz w:val="20"/>
          <w:szCs w:val="20"/>
          <w:lang w:eastAsia="en-US"/>
        </w:rPr>
        <w:t xml:space="preserve">Maksymalny łączny rozmiar plików stanowiących ofertę lub składanych wraz z ofertą to 250 MB. </w:t>
      </w:r>
    </w:p>
    <w:p w:rsidR="003C4097" w:rsidRDefault="003C4097" w:rsidP="003C4097">
      <w:pPr>
        <w:spacing w:before="26" w:after="0"/>
        <w:ind w:left="373"/>
        <w:rPr>
          <w:strike/>
          <w:sz w:val="20"/>
          <w:szCs w:val="20"/>
        </w:rPr>
      </w:pPr>
    </w:p>
    <w:p w:rsidR="003C4097" w:rsidRPr="007C0BF0" w:rsidRDefault="003C4097" w:rsidP="007022A6">
      <w:pPr>
        <w:pStyle w:val="Nagwek2"/>
        <w:rPr>
          <w:rStyle w:val="Pogrubienie"/>
        </w:rPr>
      </w:pPr>
      <w:r w:rsidRPr="001F7308">
        <w:rPr>
          <w:rStyle w:val="Pogrubienie"/>
          <w:b/>
        </w:rPr>
        <w:t xml:space="preserve"> </w:t>
      </w:r>
      <w:r w:rsidR="001F7308" w:rsidRPr="001F7308">
        <w:rPr>
          <w:rStyle w:val="Pogrubienie"/>
          <w:b/>
        </w:rPr>
        <w:t>11a)</w:t>
      </w:r>
      <w:r w:rsidR="001F7308">
        <w:rPr>
          <w:rStyle w:val="Pogrubienie"/>
        </w:rPr>
        <w:t xml:space="preserve"> t</w:t>
      </w:r>
      <w:r w:rsidRPr="007C0BF0">
        <w:rPr>
          <w:rStyle w:val="Pogrubienie"/>
        </w:rPr>
        <w:t xml:space="preserve">ermin </w:t>
      </w:r>
      <w:r w:rsidR="00D15143">
        <w:rPr>
          <w:rStyle w:val="Pogrubienie"/>
        </w:rPr>
        <w:t xml:space="preserve">składania i </w:t>
      </w:r>
      <w:r w:rsidRPr="007C0BF0">
        <w:rPr>
          <w:rStyle w:val="Pogrubienie"/>
        </w:rPr>
        <w:t>otwarcia ofert:</w:t>
      </w:r>
    </w:p>
    <w:p w:rsidR="00D15143" w:rsidRDefault="003C4097" w:rsidP="003C4097">
      <w:pPr>
        <w:spacing w:before="26" w:after="0"/>
        <w:ind w:left="37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1. </w:t>
      </w:r>
    </w:p>
    <w:p w:rsidR="00D15143" w:rsidRPr="00D15143" w:rsidRDefault="00D15143" w:rsidP="00D15143">
      <w:pPr>
        <w:spacing w:before="26" w:after="0"/>
        <w:ind w:left="373"/>
        <w:jc w:val="both"/>
        <w:rPr>
          <w:b/>
          <w:bCs/>
          <w:sz w:val="20"/>
          <w:szCs w:val="20"/>
        </w:rPr>
      </w:pPr>
      <w:r>
        <w:rPr>
          <w:bCs/>
          <w:sz w:val="20"/>
          <w:szCs w:val="20"/>
        </w:rPr>
        <w:t xml:space="preserve">Ofertę należy złożyć </w:t>
      </w:r>
      <w:r w:rsidRPr="00D15143">
        <w:rPr>
          <w:bCs/>
          <w:sz w:val="20"/>
          <w:szCs w:val="20"/>
        </w:rPr>
        <w:t xml:space="preserve">nie później niż do dnia </w:t>
      </w:r>
      <w:r w:rsidR="005A5732">
        <w:rPr>
          <w:b/>
          <w:iCs/>
          <w:sz w:val="20"/>
          <w:szCs w:val="20"/>
        </w:rPr>
        <w:t>09 stycznia</w:t>
      </w:r>
      <w:r>
        <w:rPr>
          <w:b/>
          <w:iCs/>
          <w:sz w:val="20"/>
          <w:szCs w:val="20"/>
        </w:rPr>
        <w:t xml:space="preserve"> </w:t>
      </w:r>
      <w:r w:rsidR="00E047CC">
        <w:rPr>
          <w:b/>
          <w:sz w:val="20"/>
          <w:szCs w:val="20"/>
        </w:rPr>
        <w:t>202</w:t>
      </w:r>
      <w:r w:rsidR="005A5732">
        <w:rPr>
          <w:b/>
          <w:sz w:val="20"/>
          <w:szCs w:val="20"/>
        </w:rPr>
        <w:t>6</w:t>
      </w:r>
      <w:r w:rsidR="00E047CC">
        <w:rPr>
          <w:b/>
          <w:sz w:val="20"/>
          <w:szCs w:val="20"/>
        </w:rPr>
        <w:t xml:space="preserve"> </w:t>
      </w:r>
      <w:r w:rsidRPr="00D15143">
        <w:rPr>
          <w:b/>
          <w:sz w:val="20"/>
          <w:szCs w:val="20"/>
        </w:rPr>
        <w:t>r.</w:t>
      </w:r>
      <w:r w:rsidRPr="00D15143">
        <w:rPr>
          <w:b/>
          <w:iCs/>
          <w:sz w:val="20"/>
          <w:szCs w:val="20"/>
        </w:rPr>
        <w:t xml:space="preserve"> </w:t>
      </w:r>
      <w:r w:rsidRPr="00D15143">
        <w:rPr>
          <w:b/>
          <w:bCs/>
          <w:sz w:val="20"/>
          <w:szCs w:val="20"/>
        </w:rPr>
        <w:t xml:space="preserve">do godziny </w:t>
      </w:r>
      <w:r w:rsidRPr="00D15143">
        <w:rPr>
          <w:b/>
          <w:sz w:val="20"/>
          <w:szCs w:val="20"/>
        </w:rPr>
        <w:t>10</w:t>
      </w:r>
      <w:r>
        <w:rPr>
          <w:b/>
          <w:sz w:val="20"/>
          <w:szCs w:val="20"/>
        </w:rPr>
        <w:t>:</w:t>
      </w:r>
      <w:r w:rsidRPr="00D15143">
        <w:rPr>
          <w:b/>
          <w:sz w:val="20"/>
          <w:szCs w:val="20"/>
        </w:rPr>
        <w:t>15</w:t>
      </w:r>
      <w:r>
        <w:rPr>
          <w:b/>
          <w:bCs/>
          <w:sz w:val="20"/>
          <w:szCs w:val="20"/>
        </w:rPr>
        <w:t>.</w:t>
      </w:r>
    </w:p>
    <w:p w:rsidR="003C4097" w:rsidRPr="00D15143" w:rsidRDefault="003C4097" w:rsidP="003C4097">
      <w:pPr>
        <w:spacing w:before="26" w:after="0"/>
        <w:ind w:left="373"/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Otwarcie ofert nastąpi </w:t>
      </w:r>
      <w:r w:rsidRPr="00D15143">
        <w:rPr>
          <w:b/>
          <w:sz w:val="20"/>
          <w:szCs w:val="20"/>
        </w:rPr>
        <w:t xml:space="preserve">w dniu </w:t>
      </w:r>
      <w:r w:rsidR="005A5732" w:rsidRPr="005A5732">
        <w:rPr>
          <w:b/>
          <w:iCs/>
          <w:sz w:val="20"/>
          <w:szCs w:val="20"/>
        </w:rPr>
        <w:t xml:space="preserve">09 stycznia </w:t>
      </w:r>
      <w:r w:rsidR="005A5732" w:rsidRPr="005A5732">
        <w:rPr>
          <w:b/>
          <w:sz w:val="20"/>
          <w:szCs w:val="20"/>
        </w:rPr>
        <w:t>2026 r.</w:t>
      </w:r>
      <w:r w:rsidRPr="005A5732">
        <w:rPr>
          <w:b/>
          <w:sz w:val="20"/>
          <w:szCs w:val="20"/>
        </w:rPr>
        <w:t>,</w:t>
      </w:r>
      <w:r w:rsidRPr="00D15143">
        <w:rPr>
          <w:b/>
          <w:sz w:val="20"/>
          <w:szCs w:val="20"/>
        </w:rPr>
        <w:t xml:space="preserve"> o godzinie </w:t>
      </w:r>
      <w:r w:rsidR="00121EB6">
        <w:rPr>
          <w:b/>
          <w:sz w:val="20"/>
          <w:szCs w:val="20"/>
        </w:rPr>
        <w:t>12</w:t>
      </w:r>
      <w:r w:rsidR="00D15143" w:rsidRPr="00D15143">
        <w:rPr>
          <w:b/>
          <w:sz w:val="20"/>
          <w:szCs w:val="20"/>
        </w:rPr>
        <w:t>:</w:t>
      </w:r>
      <w:r w:rsidR="00121EB6">
        <w:rPr>
          <w:b/>
          <w:sz w:val="20"/>
          <w:szCs w:val="20"/>
        </w:rPr>
        <w:t>0</w:t>
      </w:r>
      <w:r w:rsidR="00D15143" w:rsidRPr="00D15143">
        <w:rPr>
          <w:b/>
          <w:sz w:val="20"/>
          <w:szCs w:val="20"/>
        </w:rPr>
        <w:t>0.</w:t>
      </w:r>
    </w:p>
    <w:p w:rsidR="003C4097" w:rsidRDefault="009A010D" w:rsidP="003C4097">
      <w:pPr>
        <w:spacing w:before="26" w:after="0"/>
        <w:ind w:left="373"/>
        <w:jc w:val="both"/>
        <w:rPr>
          <w:color w:val="000000"/>
          <w:sz w:val="20"/>
          <w:szCs w:val="20"/>
        </w:rPr>
      </w:pPr>
      <w:r>
        <w:rPr>
          <w:sz w:val="20"/>
          <w:szCs w:val="20"/>
        </w:rPr>
        <w:t xml:space="preserve">2. </w:t>
      </w:r>
      <w:r w:rsidR="003C4097">
        <w:rPr>
          <w:color w:val="000000"/>
          <w:sz w:val="20"/>
          <w:szCs w:val="20"/>
        </w:rPr>
        <w:t xml:space="preserve">Zamawiający, najpóźniej przed otwarciem ofert, udostępnia na stronie internetowej prowadzonego postępowania informację o kwocie, jaką zamierza przeznaczyć na sfinansowanie </w:t>
      </w:r>
      <w:r w:rsidR="00BB4C50">
        <w:rPr>
          <w:color w:val="000000"/>
          <w:sz w:val="20"/>
          <w:szCs w:val="20"/>
        </w:rPr>
        <w:t xml:space="preserve"> </w:t>
      </w:r>
      <w:r w:rsidR="003C4097">
        <w:rPr>
          <w:color w:val="000000"/>
          <w:sz w:val="20"/>
          <w:szCs w:val="20"/>
        </w:rPr>
        <w:t>zamówienia.</w:t>
      </w:r>
    </w:p>
    <w:p w:rsidR="003C4097" w:rsidRDefault="009A010D" w:rsidP="003C4097">
      <w:pPr>
        <w:spacing w:before="26" w:after="0"/>
        <w:ind w:left="373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3</w:t>
      </w:r>
      <w:r w:rsidR="003C4097">
        <w:rPr>
          <w:color w:val="000000"/>
          <w:sz w:val="20"/>
          <w:szCs w:val="20"/>
        </w:rPr>
        <w:t>.</w:t>
      </w:r>
      <w:r>
        <w:rPr>
          <w:color w:val="000000"/>
          <w:sz w:val="20"/>
          <w:szCs w:val="20"/>
        </w:rPr>
        <w:t xml:space="preserve"> </w:t>
      </w:r>
      <w:r w:rsidR="003C4097">
        <w:rPr>
          <w:color w:val="000000"/>
          <w:sz w:val="20"/>
          <w:szCs w:val="20"/>
        </w:rPr>
        <w:t xml:space="preserve">Zamawiający, niezwłocznie po otwarciu ofert, udostępnia na stronie internetowej prowadzonego postępowania informacje o: 1) nazwach albo imionach i nazwiskach oraz siedzibach lub miejscach </w:t>
      </w:r>
      <w:r w:rsidR="003C4097">
        <w:rPr>
          <w:color w:val="000000"/>
          <w:sz w:val="20"/>
          <w:szCs w:val="20"/>
        </w:rPr>
        <w:lastRenderedPageBreak/>
        <w:t>prowadzonej działalności gospodarczej albo miejscach zamieszkania wykonawców, których oferty zostały otwarte; 2) cenach lub kosztach zawartych w ofertach.</w:t>
      </w:r>
    </w:p>
    <w:p w:rsidR="00350D07" w:rsidRPr="00350D07" w:rsidRDefault="009A010D" w:rsidP="00350D07">
      <w:pPr>
        <w:spacing w:before="26" w:after="0"/>
        <w:ind w:left="373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4</w:t>
      </w:r>
      <w:r w:rsidR="00350D07" w:rsidRPr="00350D07">
        <w:rPr>
          <w:color w:val="000000"/>
          <w:sz w:val="20"/>
          <w:szCs w:val="20"/>
        </w:rPr>
        <w:t xml:space="preserve">. Wykonawca jest związany ofertą do dnia </w:t>
      </w:r>
      <w:r w:rsidR="005A5732" w:rsidRPr="005A5732">
        <w:rPr>
          <w:b/>
          <w:color w:val="000000"/>
          <w:sz w:val="20"/>
          <w:szCs w:val="20"/>
        </w:rPr>
        <w:t>05 lutego 2026</w:t>
      </w:r>
      <w:r w:rsidR="00350D07" w:rsidRPr="005A5732">
        <w:rPr>
          <w:b/>
          <w:color w:val="000000"/>
          <w:sz w:val="20"/>
          <w:szCs w:val="20"/>
        </w:rPr>
        <w:t xml:space="preserve"> r.</w:t>
      </w:r>
      <w:r w:rsidR="00350D07" w:rsidRPr="00350D07">
        <w:rPr>
          <w:color w:val="000000"/>
          <w:sz w:val="20"/>
          <w:szCs w:val="20"/>
        </w:rPr>
        <w:t xml:space="preserve"> włącznie, przy czym pierwszym dniem terminu związania ofertą jest dzień, w którym upływa termin składania ofert.</w:t>
      </w:r>
    </w:p>
    <w:p w:rsidR="00350D07" w:rsidRPr="00350D07" w:rsidRDefault="00350D07" w:rsidP="003C4097">
      <w:pPr>
        <w:spacing w:before="26" w:after="0"/>
        <w:ind w:left="373"/>
        <w:jc w:val="both"/>
        <w:rPr>
          <w:color w:val="000000"/>
          <w:sz w:val="20"/>
          <w:szCs w:val="20"/>
        </w:rPr>
      </w:pPr>
    </w:p>
    <w:p w:rsidR="00350D07" w:rsidRDefault="00350D07" w:rsidP="003C4097">
      <w:pPr>
        <w:spacing w:before="26" w:after="0"/>
        <w:ind w:left="373"/>
        <w:jc w:val="both"/>
        <w:rPr>
          <w:strike/>
          <w:color w:val="000000"/>
          <w:sz w:val="20"/>
          <w:szCs w:val="20"/>
        </w:rPr>
      </w:pPr>
    </w:p>
    <w:p w:rsidR="003C4097" w:rsidRDefault="003C4097" w:rsidP="002601A9">
      <w:pPr>
        <w:spacing w:before="26" w:after="0"/>
        <w:ind w:left="373"/>
        <w:jc w:val="both"/>
        <w:rPr>
          <w:b/>
          <w:color w:val="000000"/>
        </w:rPr>
      </w:pPr>
    </w:p>
    <w:p w:rsidR="00BF40EA" w:rsidRPr="004D73BB" w:rsidRDefault="001F7308" w:rsidP="00BF40EA">
      <w:pPr>
        <w:spacing w:before="26" w:after="0"/>
        <w:ind w:left="373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11b) w</w:t>
      </w:r>
      <w:r w:rsidR="00BF40EA" w:rsidRPr="004D73BB">
        <w:rPr>
          <w:b/>
          <w:sz w:val="20"/>
          <w:szCs w:val="20"/>
        </w:rPr>
        <w:t>yjaśnienia:</w:t>
      </w:r>
    </w:p>
    <w:p w:rsidR="00BF40EA" w:rsidRPr="004D73BB" w:rsidRDefault="00BF40EA" w:rsidP="00562724">
      <w:pPr>
        <w:numPr>
          <w:ilvl w:val="0"/>
          <w:numId w:val="6"/>
        </w:numPr>
        <w:spacing w:before="26" w:after="0"/>
        <w:jc w:val="both"/>
        <w:rPr>
          <w:sz w:val="20"/>
          <w:szCs w:val="20"/>
        </w:rPr>
      </w:pPr>
      <w:r w:rsidRPr="004D73BB">
        <w:rPr>
          <w:sz w:val="20"/>
          <w:szCs w:val="20"/>
        </w:rPr>
        <w:t>Wykonawca może zwrócić się do zamawiającego z wnioskiem o wyjaśnienie  treści SWZ.</w:t>
      </w:r>
    </w:p>
    <w:p w:rsidR="00BF40EA" w:rsidRPr="004D73BB" w:rsidRDefault="00BF40EA" w:rsidP="00562724">
      <w:pPr>
        <w:numPr>
          <w:ilvl w:val="0"/>
          <w:numId w:val="6"/>
        </w:numPr>
        <w:spacing w:before="26" w:after="0"/>
        <w:jc w:val="both"/>
        <w:rPr>
          <w:sz w:val="20"/>
          <w:szCs w:val="20"/>
        </w:rPr>
      </w:pPr>
      <w:r w:rsidRPr="004D73BB">
        <w:rPr>
          <w:sz w:val="20"/>
          <w:szCs w:val="20"/>
        </w:rPr>
        <w:t xml:space="preserve">Zamawiający jest obowiązany udzielić wyjaśnień niezwłocznie, jednak nie później niż na 2 dni przed upływem terminu składania ofert, pod warunkiem że wniosek o wyjaśnienie treści </w:t>
      </w:r>
      <w:r w:rsidR="00C6385A">
        <w:rPr>
          <w:sz w:val="20"/>
          <w:szCs w:val="20"/>
        </w:rPr>
        <w:t xml:space="preserve">SWZ </w:t>
      </w:r>
      <w:r w:rsidRPr="004D73BB">
        <w:rPr>
          <w:sz w:val="20"/>
          <w:szCs w:val="20"/>
        </w:rPr>
        <w:t>wpłynął do zamawiającego nie później niż na 4 dni przed upływem terminu składania ofert.</w:t>
      </w:r>
    </w:p>
    <w:p w:rsidR="00BF40EA" w:rsidRPr="004D73BB" w:rsidRDefault="00BF40EA" w:rsidP="00562724">
      <w:pPr>
        <w:numPr>
          <w:ilvl w:val="0"/>
          <w:numId w:val="6"/>
        </w:numPr>
        <w:spacing w:before="26" w:after="0"/>
        <w:jc w:val="both"/>
        <w:rPr>
          <w:sz w:val="20"/>
          <w:szCs w:val="20"/>
        </w:rPr>
      </w:pPr>
      <w:r w:rsidRPr="004D73BB">
        <w:rPr>
          <w:sz w:val="20"/>
          <w:szCs w:val="20"/>
        </w:rPr>
        <w:t>Jeżeli zamawiający nie udzieli wyjaśnień w terminie, o którym mowa w ust. 2, przedłuża termin składania ofert o czas niezbędny do zapoznania się wszystkich zainteresowanych wykonawców z wyjaśnieniami niezbędnymi do należytego przygotowania i złożenia ofert.</w:t>
      </w:r>
    </w:p>
    <w:p w:rsidR="00BF40EA" w:rsidRPr="004D73BB" w:rsidRDefault="00BF40EA" w:rsidP="00562724">
      <w:pPr>
        <w:numPr>
          <w:ilvl w:val="0"/>
          <w:numId w:val="6"/>
        </w:numPr>
        <w:spacing w:before="26" w:after="0"/>
        <w:jc w:val="both"/>
        <w:rPr>
          <w:sz w:val="20"/>
          <w:szCs w:val="20"/>
        </w:rPr>
      </w:pPr>
      <w:r w:rsidRPr="004D73BB">
        <w:rPr>
          <w:sz w:val="20"/>
          <w:szCs w:val="20"/>
        </w:rPr>
        <w:t>W przypadku gdy wniosek o wyjaśnienie treści SWZ nie wpłynął w terminie, o którym mowa w ust.</w:t>
      </w:r>
      <w:r w:rsidR="00CC546D">
        <w:rPr>
          <w:sz w:val="20"/>
          <w:szCs w:val="20"/>
        </w:rPr>
        <w:t xml:space="preserve"> </w:t>
      </w:r>
      <w:r w:rsidRPr="004D73BB">
        <w:rPr>
          <w:sz w:val="20"/>
          <w:szCs w:val="20"/>
        </w:rPr>
        <w:t>2, zamawiający nie ma obowiązku udzielania wyjaśnień SWZ oraz obowiązku przedłużenia terminu składania ofert.</w:t>
      </w:r>
    </w:p>
    <w:p w:rsidR="008E58C1" w:rsidRPr="008E58C1" w:rsidRDefault="008E58C1" w:rsidP="00562724">
      <w:pPr>
        <w:pStyle w:val="Akapitzlist"/>
        <w:numPr>
          <w:ilvl w:val="0"/>
          <w:numId w:val="6"/>
        </w:numPr>
        <w:jc w:val="both"/>
        <w:rPr>
          <w:sz w:val="20"/>
          <w:szCs w:val="20"/>
        </w:rPr>
      </w:pPr>
      <w:r w:rsidRPr="008E58C1">
        <w:rPr>
          <w:sz w:val="20"/>
          <w:szCs w:val="20"/>
        </w:rPr>
        <w:t>Przedłużenie terminu składania ofert nie wpływa na bieg terminu składania wniosku o wyjaśnienie treści SWZ, o którym mowa w p. 2</w:t>
      </w:r>
    </w:p>
    <w:p w:rsidR="00BF40EA" w:rsidRPr="00F216C1" w:rsidRDefault="00BF40EA" w:rsidP="002601A9">
      <w:pPr>
        <w:spacing w:before="26" w:after="0"/>
        <w:ind w:left="373"/>
        <w:jc w:val="both"/>
        <w:rPr>
          <w:b/>
          <w:color w:val="000000"/>
        </w:rPr>
      </w:pPr>
    </w:p>
    <w:p w:rsidR="008C3ACD" w:rsidRPr="00F501B5" w:rsidRDefault="008C3ACD" w:rsidP="003F4B7A">
      <w:pPr>
        <w:pStyle w:val="Nagwek1"/>
      </w:pPr>
      <w:r w:rsidRPr="00F501B5">
        <w:t>1</w:t>
      </w:r>
      <w:r w:rsidR="00B712EF">
        <w:t>2</w:t>
      </w:r>
      <w:r w:rsidRPr="00F501B5">
        <w:t xml:space="preserve">) </w:t>
      </w:r>
      <w:r w:rsidR="004813A8" w:rsidRPr="00F501B5">
        <w:t>osoby uprawnione</w:t>
      </w:r>
      <w:r w:rsidRPr="00F501B5">
        <w:t xml:space="preserve"> do komunikowania się z wykonawcami;</w:t>
      </w:r>
    </w:p>
    <w:p w:rsidR="00447B02" w:rsidRPr="00F501B5" w:rsidRDefault="00447B02" w:rsidP="008C3ACD">
      <w:pPr>
        <w:spacing w:before="26" w:after="0"/>
        <w:ind w:left="373"/>
        <w:rPr>
          <w:b/>
          <w:color w:val="000000"/>
          <w:sz w:val="20"/>
          <w:szCs w:val="20"/>
        </w:rPr>
      </w:pPr>
    </w:p>
    <w:p w:rsidR="003C4097" w:rsidRPr="00F501B5" w:rsidRDefault="003C4097" w:rsidP="00562724">
      <w:pPr>
        <w:numPr>
          <w:ilvl w:val="1"/>
          <w:numId w:val="7"/>
        </w:numPr>
        <w:tabs>
          <w:tab w:val="num" w:pos="900"/>
        </w:tabs>
        <w:spacing w:before="40" w:after="0" w:line="360" w:lineRule="auto"/>
        <w:ind w:left="900"/>
        <w:jc w:val="both"/>
        <w:rPr>
          <w:sz w:val="20"/>
          <w:szCs w:val="20"/>
        </w:rPr>
      </w:pPr>
      <w:r w:rsidRPr="00F501B5">
        <w:rPr>
          <w:b/>
          <w:bCs/>
          <w:sz w:val="20"/>
          <w:szCs w:val="20"/>
        </w:rPr>
        <w:t xml:space="preserve">Małgorzata Golenia – </w:t>
      </w:r>
      <w:r w:rsidR="00087281">
        <w:rPr>
          <w:b/>
          <w:bCs/>
          <w:sz w:val="20"/>
          <w:szCs w:val="20"/>
        </w:rPr>
        <w:t>Sprawy merytoryczne</w:t>
      </w:r>
    </w:p>
    <w:p w:rsidR="003C4097" w:rsidRPr="00F501B5" w:rsidRDefault="00632E32" w:rsidP="003C4097">
      <w:pPr>
        <w:spacing w:before="40" w:after="0" w:line="360" w:lineRule="auto"/>
        <w:ind w:left="732" w:firstLine="16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tel.: 89 715-01-45 </w:t>
      </w:r>
    </w:p>
    <w:p w:rsidR="003C4097" w:rsidRPr="00F501B5" w:rsidRDefault="003C4097" w:rsidP="00562724">
      <w:pPr>
        <w:numPr>
          <w:ilvl w:val="1"/>
          <w:numId w:val="7"/>
        </w:numPr>
        <w:tabs>
          <w:tab w:val="num" w:pos="900"/>
        </w:tabs>
        <w:spacing w:before="40" w:after="0" w:line="360" w:lineRule="auto"/>
        <w:ind w:left="900"/>
        <w:jc w:val="both"/>
        <w:rPr>
          <w:bCs/>
          <w:sz w:val="20"/>
          <w:szCs w:val="20"/>
        </w:rPr>
      </w:pPr>
      <w:r w:rsidRPr="00F501B5">
        <w:rPr>
          <w:b/>
          <w:bCs/>
          <w:sz w:val="20"/>
          <w:szCs w:val="20"/>
        </w:rPr>
        <w:t xml:space="preserve">Sylwia Głoskowska – </w:t>
      </w:r>
      <w:r w:rsidR="00087281">
        <w:rPr>
          <w:b/>
          <w:bCs/>
          <w:sz w:val="20"/>
          <w:szCs w:val="20"/>
        </w:rPr>
        <w:t>Sprawy proceduralne</w:t>
      </w:r>
    </w:p>
    <w:p w:rsidR="003C4097" w:rsidRPr="00F501B5" w:rsidRDefault="003C4097" w:rsidP="003C4097">
      <w:pPr>
        <w:tabs>
          <w:tab w:val="num" w:pos="900"/>
        </w:tabs>
        <w:spacing w:before="40" w:after="0" w:line="360" w:lineRule="auto"/>
        <w:ind w:left="900"/>
        <w:jc w:val="both"/>
        <w:rPr>
          <w:sz w:val="20"/>
          <w:szCs w:val="20"/>
          <w:lang w:val="en-US"/>
        </w:rPr>
      </w:pPr>
      <w:r w:rsidRPr="00F501B5">
        <w:rPr>
          <w:sz w:val="20"/>
          <w:szCs w:val="20"/>
          <w:lang w:val="en-US"/>
        </w:rPr>
        <w:t xml:space="preserve">tel.: </w:t>
      </w:r>
      <w:r w:rsidRPr="00F501B5">
        <w:rPr>
          <w:bCs/>
          <w:sz w:val="20"/>
          <w:szCs w:val="20"/>
          <w:lang w:val="en-US"/>
        </w:rPr>
        <w:t>89 715-01-18</w:t>
      </w:r>
    </w:p>
    <w:p w:rsidR="003C4097" w:rsidRPr="00F501B5" w:rsidRDefault="003C4097" w:rsidP="003C4097">
      <w:pPr>
        <w:tabs>
          <w:tab w:val="num" w:pos="900"/>
        </w:tabs>
        <w:spacing w:before="40" w:after="0" w:line="360" w:lineRule="auto"/>
        <w:ind w:left="900"/>
        <w:jc w:val="both"/>
        <w:rPr>
          <w:sz w:val="20"/>
          <w:szCs w:val="20"/>
          <w:lang w:val="en-US"/>
        </w:rPr>
      </w:pPr>
      <w:r w:rsidRPr="00F501B5">
        <w:rPr>
          <w:sz w:val="20"/>
          <w:szCs w:val="20"/>
          <w:lang w:val="en-US"/>
        </w:rPr>
        <w:t xml:space="preserve">e-mail: </w:t>
      </w:r>
      <w:hyperlink r:id="rId24" w:history="1">
        <w:r w:rsidRPr="00F501B5">
          <w:rPr>
            <w:rStyle w:val="Hipercze"/>
            <w:color w:val="0000FF"/>
            <w:sz w:val="20"/>
            <w:szCs w:val="20"/>
            <w:lang w:val="en-US"/>
          </w:rPr>
          <w:t>zamowienia.publiczne@biskupiec.pl</w:t>
        </w:r>
      </w:hyperlink>
      <w:r w:rsidRPr="00F501B5">
        <w:rPr>
          <w:sz w:val="20"/>
          <w:szCs w:val="20"/>
          <w:lang w:val="en-US"/>
        </w:rPr>
        <w:t xml:space="preserve"> </w:t>
      </w:r>
    </w:p>
    <w:p w:rsidR="003C4097" w:rsidRPr="00F501B5" w:rsidRDefault="003C4097" w:rsidP="003C4097">
      <w:pPr>
        <w:tabs>
          <w:tab w:val="num" w:pos="900"/>
        </w:tabs>
        <w:spacing w:before="40" w:after="0" w:line="360" w:lineRule="auto"/>
        <w:ind w:left="900"/>
        <w:jc w:val="both"/>
        <w:rPr>
          <w:bCs/>
          <w:sz w:val="20"/>
          <w:szCs w:val="20"/>
        </w:rPr>
      </w:pPr>
      <w:r w:rsidRPr="00F501B5">
        <w:rPr>
          <w:bCs/>
          <w:sz w:val="20"/>
          <w:szCs w:val="20"/>
        </w:rPr>
        <w:t>w godzinach pracy Urzędu Miejskiego.</w:t>
      </w:r>
    </w:p>
    <w:p w:rsidR="00D527B5" w:rsidRPr="00F501B5" w:rsidRDefault="00D527B5" w:rsidP="00D527B5">
      <w:pPr>
        <w:spacing w:before="26" w:after="0"/>
        <w:ind w:left="373"/>
        <w:rPr>
          <w:b/>
          <w:color w:val="000000"/>
          <w:sz w:val="20"/>
          <w:szCs w:val="20"/>
        </w:rPr>
      </w:pPr>
    </w:p>
    <w:p w:rsidR="00D527B5" w:rsidRPr="00F501B5" w:rsidRDefault="004D4BCE" w:rsidP="003F4B7A">
      <w:pPr>
        <w:pStyle w:val="Nagwek1"/>
      </w:pPr>
      <w:r>
        <w:t>1</w:t>
      </w:r>
      <w:r w:rsidR="007D3613">
        <w:t>3</w:t>
      </w:r>
      <w:r w:rsidR="00D527B5" w:rsidRPr="00F501B5">
        <w:t>) sposób obliczenia ceny;</w:t>
      </w:r>
      <w:r w:rsidR="00A6266B">
        <w:t xml:space="preserve"> </w:t>
      </w:r>
    </w:p>
    <w:p w:rsidR="00244DD6" w:rsidRPr="00F501B5" w:rsidRDefault="007C0BF0" w:rsidP="007C0BF0">
      <w:pPr>
        <w:spacing w:before="40" w:after="0" w:line="360" w:lineRule="auto"/>
        <w:ind w:left="35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1. </w:t>
      </w:r>
      <w:r w:rsidR="00244DD6" w:rsidRPr="00F501B5">
        <w:rPr>
          <w:sz w:val="20"/>
          <w:szCs w:val="20"/>
        </w:rPr>
        <w:t xml:space="preserve">Wykonawca określi cenę całkowitą ryczałtową oferty brutto na podstawie wszelkich </w:t>
      </w:r>
      <w:r w:rsidR="00FC63C7">
        <w:rPr>
          <w:sz w:val="20"/>
          <w:szCs w:val="20"/>
        </w:rPr>
        <w:t>wymagań niniejszej S</w:t>
      </w:r>
      <w:r w:rsidR="00244DD6" w:rsidRPr="00F501B5">
        <w:rPr>
          <w:sz w:val="20"/>
          <w:szCs w:val="20"/>
        </w:rPr>
        <w:t xml:space="preserve">WZ. </w:t>
      </w:r>
    </w:p>
    <w:p w:rsidR="00244DD6" w:rsidRPr="00F501B5" w:rsidRDefault="00244DD6" w:rsidP="00244DD6">
      <w:pPr>
        <w:spacing w:after="0" w:line="240" w:lineRule="auto"/>
        <w:ind w:left="360"/>
        <w:jc w:val="both"/>
        <w:rPr>
          <w:sz w:val="20"/>
          <w:szCs w:val="20"/>
        </w:rPr>
      </w:pPr>
      <w:r w:rsidRPr="00F501B5">
        <w:rPr>
          <w:sz w:val="20"/>
          <w:szCs w:val="20"/>
        </w:rPr>
        <w:t>Cena oferty musi zawierać wszystkie czynniki, które winny być wkalkulowane w wynagrodzenie, w tym podatki oraz inne koszty pochodne podatkom, tj. np. koszty ubezpieczenia społecznego, zdrowotnego i inne obciążenia publicznoprawne.</w:t>
      </w:r>
    </w:p>
    <w:p w:rsidR="00244DD6" w:rsidRPr="00F501B5" w:rsidRDefault="00244DD6" w:rsidP="00244DD6">
      <w:pPr>
        <w:spacing w:before="120" w:after="0" w:line="240" w:lineRule="auto"/>
        <w:ind w:left="360"/>
        <w:jc w:val="both"/>
        <w:rPr>
          <w:sz w:val="20"/>
          <w:szCs w:val="20"/>
        </w:rPr>
      </w:pPr>
      <w:r w:rsidRPr="00F501B5">
        <w:rPr>
          <w:sz w:val="20"/>
          <w:szCs w:val="20"/>
        </w:rPr>
        <w:t>Cena oferty musi obejmować wszystkie elementy wpływające na koszt realizacji zamówienia, a zamawiający nie będzie ponosił jakichkolwiek innych kosztów niż zapłata za realizację usług, objętych opisem przedmiotu zamówienia.</w:t>
      </w:r>
    </w:p>
    <w:p w:rsidR="00244DD6" w:rsidRPr="00F501B5" w:rsidRDefault="00244DD6" w:rsidP="00244DD6">
      <w:pPr>
        <w:spacing w:before="120" w:after="0" w:line="240" w:lineRule="auto"/>
        <w:ind w:left="360"/>
        <w:jc w:val="both"/>
        <w:rPr>
          <w:color w:val="FF0000"/>
          <w:sz w:val="20"/>
          <w:szCs w:val="20"/>
        </w:rPr>
      </w:pPr>
    </w:p>
    <w:p w:rsidR="00244DD6" w:rsidRPr="00F501B5" w:rsidRDefault="007C0BF0" w:rsidP="007C0BF0">
      <w:pPr>
        <w:spacing w:before="40" w:after="120" w:line="360" w:lineRule="auto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2. </w:t>
      </w:r>
      <w:r w:rsidR="00244DD6" w:rsidRPr="00F501B5">
        <w:rPr>
          <w:sz w:val="20"/>
          <w:szCs w:val="20"/>
        </w:rPr>
        <w:t xml:space="preserve">Walutą ceny oferowanej jest złoty polski. </w:t>
      </w:r>
    </w:p>
    <w:p w:rsidR="00244DD6" w:rsidRPr="00F501B5" w:rsidRDefault="007C0BF0" w:rsidP="007C0BF0">
      <w:pPr>
        <w:spacing w:before="40" w:after="120" w:line="360" w:lineRule="auto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3. </w:t>
      </w:r>
      <w:r w:rsidR="00244DD6" w:rsidRPr="00F501B5">
        <w:rPr>
          <w:sz w:val="20"/>
          <w:szCs w:val="20"/>
        </w:rPr>
        <w:t>W przypadku rozbieżności Zamawiający poprawia omyłki w sposób określony w art. 223 ustawy.</w:t>
      </w:r>
    </w:p>
    <w:p w:rsidR="00244DD6" w:rsidRPr="00F501B5" w:rsidRDefault="007C0BF0" w:rsidP="007C0BF0">
      <w:pPr>
        <w:spacing w:before="40" w:after="120" w:line="360" w:lineRule="auto"/>
        <w:ind w:left="360"/>
        <w:jc w:val="both"/>
        <w:rPr>
          <w:color w:val="FF0000"/>
          <w:sz w:val="20"/>
          <w:szCs w:val="20"/>
        </w:rPr>
      </w:pPr>
      <w:r>
        <w:rPr>
          <w:sz w:val="20"/>
          <w:szCs w:val="20"/>
        </w:rPr>
        <w:t xml:space="preserve">4. </w:t>
      </w:r>
      <w:r w:rsidR="00244DD6" w:rsidRPr="00F501B5">
        <w:rPr>
          <w:sz w:val="20"/>
          <w:szCs w:val="20"/>
        </w:rPr>
        <w:t xml:space="preserve">Termin płatności w niniejszym zamówieniu to 30 dni. </w:t>
      </w:r>
    </w:p>
    <w:p w:rsidR="00244DD6" w:rsidRPr="00F501B5" w:rsidRDefault="00244DD6" w:rsidP="007C0BF0">
      <w:pPr>
        <w:spacing w:before="40" w:after="0" w:line="360" w:lineRule="auto"/>
        <w:ind w:left="360"/>
        <w:jc w:val="both"/>
        <w:rPr>
          <w:sz w:val="20"/>
          <w:szCs w:val="20"/>
        </w:rPr>
      </w:pPr>
      <w:r w:rsidRPr="00F501B5">
        <w:rPr>
          <w:sz w:val="20"/>
          <w:szCs w:val="20"/>
        </w:rPr>
        <w:lastRenderedPageBreak/>
        <w:t>Za datę dokonania płatności przyjmuje się datę obciążenia rachunku Zamawiającego.</w:t>
      </w:r>
    </w:p>
    <w:p w:rsidR="00244DD6" w:rsidRPr="00F501B5" w:rsidRDefault="007C0BF0" w:rsidP="007C0BF0">
      <w:pPr>
        <w:spacing w:before="40" w:after="0" w:line="240" w:lineRule="auto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5. </w:t>
      </w:r>
      <w:r w:rsidR="00244DD6" w:rsidRPr="00F501B5">
        <w:rPr>
          <w:sz w:val="20"/>
          <w:szCs w:val="20"/>
        </w:rPr>
        <w:t>Jeżeli została złożona oferta, której wybór prowadziłby do powstania u zamawiającego obowiązku podatkowego zgodnie z ustawą z dnia 11marca 2004</w:t>
      </w:r>
      <w:r w:rsidR="00B96A52">
        <w:rPr>
          <w:sz w:val="20"/>
          <w:szCs w:val="20"/>
        </w:rPr>
        <w:t xml:space="preserve"> </w:t>
      </w:r>
      <w:r w:rsidR="00244DD6" w:rsidRPr="00F501B5">
        <w:rPr>
          <w:sz w:val="20"/>
          <w:szCs w:val="20"/>
        </w:rPr>
        <w:t xml:space="preserve">r. o podatku od towarów i usług, dla celów zastosowania kryterium ceny lub kosztu zamawiający dolicza do przedstawionej w tej ofercie ceny kwotę podatku od towarów i usług, którą miałby obowiązek rozliczyć. 2.W ofercie, o której mowa w art. 225 ust.1 ustawy </w:t>
      </w:r>
      <w:proofErr w:type="spellStart"/>
      <w:r w:rsidR="00244DD6" w:rsidRPr="00F501B5">
        <w:rPr>
          <w:sz w:val="20"/>
          <w:szCs w:val="20"/>
        </w:rPr>
        <w:t>pzp</w:t>
      </w:r>
      <w:proofErr w:type="spellEnd"/>
      <w:r w:rsidR="00244DD6" w:rsidRPr="00F501B5">
        <w:rPr>
          <w:sz w:val="20"/>
          <w:szCs w:val="20"/>
        </w:rPr>
        <w:t xml:space="preserve">, wykonawca ma obowiązek: 1) poinformowania zamawiającego, że wybór jego oferty będzie prowadził do powstania u zamawiającego obowiązku podatkowego; 2)wskazania nazwy (rodzaju) towaru lub usługi, których dostawa lub świadczenie będą prowadziły do powstania obowiązku podatkowego; 3) wskazania wartości towaru lub usługi objętego obowiązkiem podatkowym zamawiającego, bez kwoty podatku; 4) wskazania stawki podatku od towarów i usług, która zgodnie zwiedzą wykonawcy, będzie miała zastosowanie. </w:t>
      </w:r>
    </w:p>
    <w:p w:rsidR="00244DD6" w:rsidRPr="007C0BF0" w:rsidRDefault="007C0BF0" w:rsidP="007C0BF0">
      <w:pPr>
        <w:spacing w:before="40" w:after="0" w:line="240" w:lineRule="auto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6. </w:t>
      </w:r>
      <w:r w:rsidR="00244DD6" w:rsidRPr="00F501B5">
        <w:rPr>
          <w:sz w:val="20"/>
          <w:szCs w:val="20"/>
        </w:rPr>
        <w:t>Zamawiający jest obowiązany do odbierania od wykonawcy ustrukturyzowanych faktur elektronicznych przesłanych za pośrednictwem platformy, o której mowa w ustawie z dnia 9 listopada 2018 r. o elektronicznym fakturowaniu w zamówieniach publicznych, koncesjach na roboty budowlane lub usługi oraz p</w:t>
      </w:r>
      <w:r w:rsidR="00C0093B">
        <w:rPr>
          <w:sz w:val="20"/>
          <w:szCs w:val="20"/>
        </w:rPr>
        <w:t>artnerstwie publiczno-prywatnym</w:t>
      </w:r>
      <w:r w:rsidR="00244DD6" w:rsidRPr="007C0BF0">
        <w:rPr>
          <w:sz w:val="20"/>
          <w:szCs w:val="20"/>
        </w:rPr>
        <w:t>. Wykonawca nie jest obowiązany do wysyłania ustrukturyzowanych faktur elektronicznych do zamawiającego za pośrednictwem platformy.</w:t>
      </w:r>
    </w:p>
    <w:p w:rsidR="00244DD6" w:rsidRPr="00F501B5" w:rsidRDefault="007C0BF0" w:rsidP="007C0BF0">
      <w:pPr>
        <w:spacing w:before="40" w:after="0" w:line="240" w:lineRule="auto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7. </w:t>
      </w:r>
      <w:r w:rsidR="00244DD6" w:rsidRPr="00F501B5">
        <w:rPr>
          <w:sz w:val="20"/>
          <w:szCs w:val="20"/>
        </w:rPr>
        <w:t>Od 1 września 2019 r. zaczął działać wykaz informacji o podatnikach VAT (tzw. biała lista). Wykaz zastąpił dotychczas funkcjonujące listy podatników VAT: zarejestrowanych i niezarejestrowanych oraz wykreślonych i przywróconych do rejestru VAT.</w:t>
      </w:r>
    </w:p>
    <w:p w:rsidR="00244DD6" w:rsidRPr="007C0BF0" w:rsidRDefault="00244DD6" w:rsidP="007C0BF0">
      <w:pPr>
        <w:spacing w:before="40" w:after="0" w:line="240" w:lineRule="auto"/>
        <w:ind w:left="360"/>
        <w:jc w:val="both"/>
        <w:rPr>
          <w:sz w:val="20"/>
          <w:szCs w:val="20"/>
        </w:rPr>
      </w:pPr>
      <w:r w:rsidRPr="007C0BF0">
        <w:rPr>
          <w:sz w:val="20"/>
          <w:szCs w:val="20"/>
        </w:rPr>
        <w:t>W związku z tym Zamawiający będzie dokonywał płatności na rachunek Wykonawcy znajdujący się w ww. wykazie.</w:t>
      </w:r>
    </w:p>
    <w:p w:rsidR="00244DD6" w:rsidRPr="00DC70A5" w:rsidRDefault="00244DD6" w:rsidP="007C0BF0">
      <w:pPr>
        <w:spacing w:before="40" w:after="0" w:line="240" w:lineRule="auto"/>
        <w:ind w:left="360"/>
        <w:jc w:val="both"/>
        <w:rPr>
          <w:sz w:val="18"/>
          <w:szCs w:val="18"/>
        </w:rPr>
      </w:pPr>
      <w:r w:rsidRPr="00DC70A5">
        <w:rPr>
          <w:sz w:val="18"/>
          <w:szCs w:val="18"/>
        </w:rPr>
        <w:t>Podstawa prawna:  Art. 96b ustawy z dnia 11 marca 2004 r. o podatku od towarów i usług,  Art. 14 ust. 2h i 2i i art. 22p ustawy z dnia 26 lipca 1991 r. o podatku dochodowym od osób fizycznych,  Art. 12 ust. 4i i 4j ustawy z dnia 15 lutego 1992 r. o podatku dochodowym od osób prawnych,  Art. 117 ba ustawy z dnia 29 sierpnia 1997 r. – ordynacja podatkowa,  Art. 28 ust. 4 ustawy z dnia 5 listopada 2009 r. o spółdzielczych kasach oszczędnościowo-kredytowych,   Art. 7-14  ustawy z dnia 12 kwietnia 2019 r. o zmianie ustawy o podatku od towarów i usług oraz niektórych innych ustaw,   Art. 19 ustawy z dnia 6 marca 2018 r. - Prawo przedsiębiorców.</w:t>
      </w:r>
    </w:p>
    <w:p w:rsidR="00244DD6" w:rsidRPr="00F501B5" w:rsidRDefault="00244DD6" w:rsidP="007C0BF0">
      <w:pPr>
        <w:spacing w:before="26" w:after="0"/>
        <w:ind w:left="373"/>
        <w:rPr>
          <w:color w:val="000000"/>
          <w:sz w:val="20"/>
          <w:szCs w:val="20"/>
        </w:rPr>
      </w:pPr>
    </w:p>
    <w:p w:rsidR="00244DD6" w:rsidRPr="00084A20" w:rsidRDefault="004D4BCE" w:rsidP="007C0BF0">
      <w:pPr>
        <w:pStyle w:val="Nagwek1"/>
        <w:jc w:val="both"/>
        <w:rPr>
          <w:rFonts w:cs="Times New Roman"/>
          <w:b w:val="0"/>
          <w:sz w:val="20"/>
          <w:szCs w:val="20"/>
        </w:rPr>
      </w:pPr>
      <w:r>
        <w:t>1</w:t>
      </w:r>
      <w:r w:rsidR="007D3613">
        <w:t>4</w:t>
      </w:r>
      <w:r w:rsidR="00C50E98" w:rsidRPr="00F501B5">
        <w:t xml:space="preserve">) projektowane postanowienia umowy w sprawie zamówienia publicznego, które zostaną </w:t>
      </w:r>
      <w:r w:rsidR="007C0BF0">
        <w:t xml:space="preserve">wprowadzone do treści tej umowy </w:t>
      </w:r>
      <w:r w:rsidR="007C0BF0" w:rsidRPr="00084A20">
        <w:rPr>
          <w:b w:val="0"/>
        </w:rPr>
        <w:t>zawarte zostały w z</w:t>
      </w:r>
      <w:r w:rsidR="007C0BF0" w:rsidRPr="00084A20">
        <w:rPr>
          <w:b w:val="0"/>
          <w:sz w:val="20"/>
          <w:szCs w:val="20"/>
        </w:rPr>
        <w:t>ałączniku nr 3 do SWZ.</w:t>
      </w:r>
    </w:p>
    <w:p w:rsidR="00244DD6" w:rsidRPr="00F501B5" w:rsidRDefault="00244DD6" w:rsidP="007C0BF0">
      <w:pPr>
        <w:spacing w:before="26" w:after="0"/>
        <w:ind w:left="373"/>
        <w:jc w:val="both"/>
        <w:rPr>
          <w:sz w:val="20"/>
          <w:szCs w:val="20"/>
        </w:rPr>
      </w:pPr>
    </w:p>
    <w:p w:rsidR="007022A6" w:rsidRDefault="004D4BCE" w:rsidP="007022A6">
      <w:pPr>
        <w:pStyle w:val="Nagwek1"/>
        <w:spacing w:before="0" w:line="240" w:lineRule="auto"/>
        <w:jc w:val="both"/>
      </w:pPr>
      <w:r>
        <w:t>1</w:t>
      </w:r>
      <w:r w:rsidR="007D3613">
        <w:t>5</w:t>
      </w:r>
      <w:r w:rsidR="008C3ACD" w:rsidRPr="00F501B5">
        <w:t>) informacje o formalnościach, jakie muszą zostać dopełnione po wyborze oferty w celu zawarcia umowy w sprawie zamówienia publicznego;</w:t>
      </w:r>
      <w:r>
        <w:t xml:space="preserve"> </w:t>
      </w:r>
    </w:p>
    <w:p w:rsidR="00D527B5" w:rsidRPr="00F501B5" w:rsidRDefault="00D527B5" w:rsidP="007022A6">
      <w:pPr>
        <w:pStyle w:val="Nagwek2"/>
        <w:spacing w:before="0" w:line="240" w:lineRule="auto"/>
      </w:pPr>
      <w:r w:rsidRPr="007022A6">
        <w:rPr>
          <w:rStyle w:val="Nagwek2Znak"/>
          <w:b/>
        </w:rPr>
        <w:t>informacje dotyczące zabezpiecz</w:t>
      </w:r>
      <w:r w:rsidR="009F5A51" w:rsidRPr="007022A6">
        <w:rPr>
          <w:rStyle w:val="Nagwek2Znak"/>
          <w:b/>
        </w:rPr>
        <w:t>enia należytego wykonania umowy</w:t>
      </w:r>
      <w:r w:rsidRPr="007022A6">
        <w:rPr>
          <w:rStyle w:val="Nagwek2Znak"/>
        </w:rPr>
        <w:t>.</w:t>
      </w:r>
    </w:p>
    <w:p w:rsidR="00244DD6" w:rsidRPr="00F501B5" w:rsidRDefault="00244DD6" w:rsidP="00D527B5">
      <w:pPr>
        <w:spacing w:before="26" w:after="0"/>
        <w:ind w:left="373"/>
        <w:rPr>
          <w:b/>
          <w:color w:val="000000"/>
          <w:sz w:val="20"/>
          <w:szCs w:val="20"/>
        </w:rPr>
      </w:pPr>
    </w:p>
    <w:p w:rsidR="0094101B" w:rsidRDefault="009862D9" w:rsidP="00244DD6">
      <w:pPr>
        <w:spacing w:before="26" w:after="0"/>
        <w:ind w:left="373"/>
        <w:jc w:val="both"/>
        <w:rPr>
          <w:sz w:val="20"/>
          <w:szCs w:val="20"/>
        </w:rPr>
      </w:pPr>
      <w:r>
        <w:rPr>
          <w:sz w:val="20"/>
          <w:szCs w:val="20"/>
        </w:rPr>
        <w:t>Nie dotyczy.</w:t>
      </w:r>
    </w:p>
    <w:p w:rsidR="0037198B" w:rsidRPr="005027EA" w:rsidRDefault="007D3613" w:rsidP="003F4B7A">
      <w:pPr>
        <w:pStyle w:val="Nagwek1"/>
        <w:rPr>
          <w:rFonts w:cs="Times New Roman"/>
        </w:rPr>
      </w:pPr>
      <w:r>
        <w:t>16</w:t>
      </w:r>
      <w:r w:rsidR="005027EA" w:rsidRPr="005027EA">
        <w:t>) pozostałe informacje;</w:t>
      </w:r>
    </w:p>
    <w:p w:rsidR="008C3ACD" w:rsidRPr="00084A20" w:rsidRDefault="005027EA" w:rsidP="004B700D">
      <w:pPr>
        <w:spacing w:before="26" w:after="0"/>
        <w:ind w:left="373"/>
        <w:jc w:val="both"/>
        <w:rPr>
          <w:color w:val="000000"/>
          <w:sz w:val="18"/>
          <w:szCs w:val="18"/>
        </w:rPr>
      </w:pPr>
      <w:r w:rsidRPr="00084A20">
        <w:rPr>
          <w:color w:val="000000"/>
          <w:sz w:val="18"/>
          <w:szCs w:val="18"/>
        </w:rPr>
        <w:t>1</w:t>
      </w:r>
      <w:r w:rsidR="008C3ACD" w:rsidRPr="00084A20">
        <w:rPr>
          <w:color w:val="000000"/>
          <w:sz w:val="18"/>
          <w:szCs w:val="18"/>
        </w:rPr>
        <w:t xml:space="preserve">) </w:t>
      </w:r>
      <w:r w:rsidR="00E3388F" w:rsidRPr="00084A20">
        <w:rPr>
          <w:color w:val="000000"/>
          <w:sz w:val="18"/>
          <w:szCs w:val="18"/>
        </w:rPr>
        <w:t>Z</w:t>
      </w:r>
      <w:r w:rsidR="008C3ACD" w:rsidRPr="00084A20">
        <w:rPr>
          <w:color w:val="000000"/>
          <w:sz w:val="18"/>
          <w:szCs w:val="18"/>
        </w:rPr>
        <w:t xml:space="preserve">amawiający </w:t>
      </w:r>
      <w:r w:rsidR="00E3388F" w:rsidRPr="00084A20">
        <w:rPr>
          <w:color w:val="000000"/>
          <w:sz w:val="18"/>
          <w:szCs w:val="18"/>
        </w:rPr>
        <w:t xml:space="preserve">nie </w:t>
      </w:r>
      <w:r w:rsidR="008C3ACD" w:rsidRPr="00084A20">
        <w:rPr>
          <w:color w:val="000000"/>
          <w:sz w:val="18"/>
          <w:szCs w:val="18"/>
        </w:rPr>
        <w:t xml:space="preserve">wymaga </w:t>
      </w:r>
      <w:r w:rsidR="00E3388F" w:rsidRPr="00084A20">
        <w:rPr>
          <w:color w:val="000000"/>
          <w:sz w:val="18"/>
          <w:szCs w:val="18"/>
        </w:rPr>
        <w:t xml:space="preserve">i nie </w:t>
      </w:r>
      <w:r w:rsidR="008C3ACD" w:rsidRPr="00084A20">
        <w:rPr>
          <w:color w:val="000000"/>
          <w:sz w:val="18"/>
          <w:szCs w:val="18"/>
        </w:rPr>
        <w:t xml:space="preserve">dopuszcza </w:t>
      </w:r>
      <w:r w:rsidR="00E3388F" w:rsidRPr="00084A20">
        <w:rPr>
          <w:color w:val="000000"/>
          <w:sz w:val="18"/>
          <w:szCs w:val="18"/>
        </w:rPr>
        <w:t>składania ofert wariantowych</w:t>
      </w:r>
      <w:r w:rsidR="008C3ACD" w:rsidRPr="00084A20">
        <w:rPr>
          <w:color w:val="000000"/>
          <w:sz w:val="18"/>
          <w:szCs w:val="18"/>
        </w:rPr>
        <w:t>;</w:t>
      </w:r>
    </w:p>
    <w:p w:rsidR="008C3ACD" w:rsidRPr="00084A20" w:rsidRDefault="005027EA" w:rsidP="004B700D">
      <w:pPr>
        <w:spacing w:before="26" w:after="0"/>
        <w:ind w:left="373"/>
        <w:jc w:val="both"/>
        <w:rPr>
          <w:color w:val="000000"/>
          <w:sz w:val="18"/>
          <w:szCs w:val="18"/>
        </w:rPr>
      </w:pPr>
      <w:r w:rsidRPr="00084A20">
        <w:rPr>
          <w:color w:val="000000"/>
          <w:sz w:val="18"/>
          <w:szCs w:val="18"/>
        </w:rPr>
        <w:t>2</w:t>
      </w:r>
      <w:r w:rsidR="008C3ACD" w:rsidRPr="00084A20">
        <w:rPr>
          <w:color w:val="000000"/>
          <w:sz w:val="18"/>
          <w:szCs w:val="18"/>
        </w:rPr>
        <w:t xml:space="preserve">) </w:t>
      </w:r>
      <w:r w:rsidR="000A0D66" w:rsidRPr="00084A20">
        <w:rPr>
          <w:color w:val="000000"/>
          <w:sz w:val="18"/>
          <w:szCs w:val="18"/>
        </w:rPr>
        <w:t>Zamawiający nie określa wymagań</w:t>
      </w:r>
      <w:r w:rsidR="008C3ACD" w:rsidRPr="00084A20">
        <w:rPr>
          <w:color w:val="000000"/>
          <w:sz w:val="18"/>
          <w:szCs w:val="18"/>
        </w:rPr>
        <w:t xml:space="preserve"> w zakresie zatrudnienia osób, o których mowa w art. 96 ust. 2 pkt 2</w:t>
      </w:r>
      <w:r w:rsidR="00084A20" w:rsidRPr="00084A20">
        <w:rPr>
          <w:color w:val="000000"/>
          <w:sz w:val="18"/>
          <w:szCs w:val="18"/>
        </w:rPr>
        <w:t xml:space="preserve"> </w:t>
      </w:r>
      <w:r w:rsidR="000A0D66" w:rsidRPr="00084A20">
        <w:rPr>
          <w:color w:val="000000"/>
          <w:sz w:val="18"/>
          <w:szCs w:val="18"/>
        </w:rPr>
        <w:t xml:space="preserve">ustawy </w:t>
      </w:r>
      <w:proofErr w:type="spellStart"/>
      <w:r w:rsidR="000A0D66" w:rsidRPr="00084A20">
        <w:rPr>
          <w:color w:val="000000"/>
          <w:sz w:val="18"/>
          <w:szCs w:val="18"/>
        </w:rPr>
        <w:t>pzp</w:t>
      </w:r>
      <w:proofErr w:type="spellEnd"/>
      <w:r w:rsidR="00E3388F" w:rsidRPr="00084A20">
        <w:rPr>
          <w:color w:val="000000"/>
          <w:sz w:val="18"/>
          <w:szCs w:val="18"/>
        </w:rPr>
        <w:t>;</w:t>
      </w:r>
    </w:p>
    <w:p w:rsidR="00D4703F" w:rsidRPr="00084A20" w:rsidRDefault="005027EA" w:rsidP="004B700D">
      <w:pPr>
        <w:spacing w:before="26" w:after="0"/>
        <w:ind w:left="373"/>
        <w:jc w:val="both"/>
        <w:rPr>
          <w:color w:val="000000"/>
          <w:sz w:val="18"/>
          <w:szCs w:val="18"/>
        </w:rPr>
      </w:pPr>
      <w:r w:rsidRPr="00084A20">
        <w:rPr>
          <w:color w:val="000000"/>
          <w:sz w:val="18"/>
          <w:szCs w:val="18"/>
        </w:rPr>
        <w:t>3</w:t>
      </w:r>
      <w:r w:rsidR="008C3ACD" w:rsidRPr="00084A20">
        <w:rPr>
          <w:color w:val="000000"/>
          <w:sz w:val="18"/>
          <w:szCs w:val="18"/>
        </w:rPr>
        <w:t xml:space="preserve">) </w:t>
      </w:r>
      <w:r w:rsidR="000A0D66" w:rsidRPr="00084A20">
        <w:rPr>
          <w:color w:val="000000"/>
          <w:sz w:val="18"/>
          <w:szCs w:val="18"/>
        </w:rPr>
        <w:t>Zamawiający nie zastrzega</w:t>
      </w:r>
      <w:r w:rsidR="008C3ACD" w:rsidRPr="00084A20">
        <w:rPr>
          <w:color w:val="000000"/>
          <w:sz w:val="18"/>
          <w:szCs w:val="18"/>
        </w:rPr>
        <w:t xml:space="preserve"> możliwości ubiegania się o udzielenie zamówienia wyłącznie przez wykonawców, o których mowa w art. 94</w:t>
      </w:r>
      <w:r w:rsidR="000A0D66" w:rsidRPr="00084A20">
        <w:rPr>
          <w:color w:val="000000"/>
          <w:sz w:val="18"/>
          <w:szCs w:val="18"/>
        </w:rPr>
        <w:t xml:space="preserve"> ustawy </w:t>
      </w:r>
      <w:proofErr w:type="spellStart"/>
      <w:r w:rsidR="000A0D66" w:rsidRPr="00084A20">
        <w:rPr>
          <w:color w:val="000000"/>
          <w:sz w:val="18"/>
          <w:szCs w:val="18"/>
        </w:rPr>
        <w:t>pzp</w:t>
      </w:r>
      <w:proofErr w:type="spellEnd"/>
      <w:r w:rsidR="00E3388F" w:rsidRPr="00084A20">
        <w:rPr>
          <w:color w:val="000000"/>
          <w:sz w:val="18"/>
          <w:szCs w:val="18"/>
        </w:rPr>
        <w:t>;</w:t>
      </w:r>
    </w:p>
    <w:p w:rsidR="008C3ACD" w:rsidRDefault="005027EA" w:rsidP="004B700D">
      <w:pPr>
        <w:spacing w:before="26" w:after="0"/>
        <w:ind w:left="373"/>
        <w:jc w:val="both"/>
        <w:rPr>
          <w:color w:val="000000"/>
          <w:sz w:val="18"/>
          <w:szCs w:val="18"/>
        </w:rPr>
      </w:pPr>
      <w:r w:rsidRPr="00084A20">
        <w:rPr>
          <w:color w:val="000000"/>
          <w:sz w:val="18"/>
          <w:szCs w:val="18"/>
        </w:rPr>
        <w:t>4</w:t>
      </w:r>
      <w:r w:rsidR="008C3ACD" w:rsidRPr="00084A20">
        <w:rPr>
          <w:color w:val="000000"/>
          <w:sz w:val="18"/>
          <w:szCs w:val="18"/>
        </w:rPr>
        <w:t xml:space="preserve">) </w:t>
      </w:r>
      <w:r w:rsidR="00E3388F" w:rsidRPr="00084A20">
        <w:rPr>
          <w:color w:val="000000"/>
          <w:sz w:val="18"/>
          <w:szCs w:val="18"/>
        </w:rPr>
        <w:t>Zamawiający nie</w:t>
      </w:r>
      <w:r w:rsidR="00C23352">
        <w:rPr>
          <w:color w:val="000000"/>
          <w:sz w:val="18"/>
          <w:szCs w:val="18"/>
        </w:rPr>
        <w:t xml:space="preserve"> </w:t>
      </w:r>
      <w:r w:rsidR="00E3388F" w:rsidRPr="00084A20">
        <w:rPr>
          <w:color w:val="000000"/>
          <w:sz w:val="18"/>
          <w:szCs w:val="18"/>
        </w:rPr>
        <w:t xml:space="preserve"> przewiduje zamówień</w:t>
      </w:r>
      <w:r w:rsidR="008C3ACD" w:rsidRPr="00084A20">
        <w:rPr>
          <w:color w:val="000000"/>
          <w:sz w:val="18"/>
          <w:szCs w:val="18"/>
        </w:rPr>
        <w:t>, o których mowa w art.</w:t>
      </w:r>
      <w:r w:rsidR="00F37823">
        <w:rPr>
          <w:color w:val="000000"/>
          <w:sz w:val="18"/>
          <w:szCs w:val="18"/>
        </w:rPr>
        <w:t xml:space="preserve"> 305 pkt 1) w związku z art.</w:t>
      </w:r>
      <w:r w:rsidR="008C3ACD" w:rsidRPr="00084A20">
        <w:rPr>
          <w:color w:val="000000"/>
          <w:sz w:val="18"/>
          <w:szCs w:val="18"/>
        </w:rPr>
        <w:t xml:space="preserve"> 214 ust. 1 pkt 7</w:t>
      </w:r>
      <w:r w:rsidR="00960FAA">
        <w:rPr>
          <w:color w:val="000000"/>
          <w:sz w:val="18"/>
          <w:szCs w:val="18"/>
        </w:rPr>
        <w:t xml:space="preserve"> i 8</w:t>
      </w:r>
      <w:r w:rsidR="008C3ACD" w:rsidRPr="00084A20">
        <w:rPr>
          <w:color w:val="000000"/>
          <w:sz w:val="18"/>
          <w:szCs w:val="18"/>
        </w:rPr>
        <w:t xml:space="preserve"> </w:t>
      </w:r>
      <w:r w:rsidR="00E3388F" w:rsidRPr="00084A20">
        <w:rPr>
          <w:color w:val="000000"/>
          <w:sz w:val="18"/>
          <w:szCs w:val="18"/>
        </w:rPr>
        <w:t xml:space="preserve">ustawy </w:t>
      </w:r>
      <w:proofErr w:type="spellStart"/>
      <w:r w:rsidR="00E3388F" w:rsidRPr="00084A20">
        <w:rPr>
          <w:color w:val="000000"/>
          <w:sz w:val="18"/>
          <w:szCs w:val="18"/>
        </w:rPr>
        <w:t>pzp</w:t>
      </w:r>
      <w:proofErr w:type="spellEnd"/>
      <w:r w:rsidR="008C3ACD" w:rsidRPr="00084A20">
        <w:rPr>
          <w:color w:val="000000"/>
          <w:sz w:val="18"/>
          <w:szCs w:val="18"/>
        </w:rPr>
        <w:t>;</w:t>
      </w:r>
    </w:p>
    <w:p w:rsidR="008C3ACD" w:rsidRPr="00084A20" w:rsidRDefault="005027EA" w:rsidP="004B700D">
      <w:pPr>
        <w:spacing w:before="26" w:after="0"/>
        <w:ind w:left="373"/>
        <w:jc w:val="both"/>
        <w:rPr>
          <w:color w:val="000000"/>
          <w:sz w:val="18"/>
          <w:szCs w:val="18"/>
        </w:rPr>
      </w:pPr>
      <w:r w:rsidRPr="00084A20">
        <w:rPr>
          <w:color w:val="000000"/>
          <w:sz w:val="18"/>
          <w:szCs w:val="18"/>
        </w:rPr>
        <w:t>5</w:t>
      </w:r>
      <w:r w:rsidR="008C3ACD" w:rsidRPr="00084A20">
        <w:rPr>
          <w:color w:val="000000"/>
          <w:sz w:val="18"/>
          <w:szCs w:val="18"/>
        </w:rPr>
        <w:t xml:space="preserve">) </w:t>
      </w:r>
      <w:r w:rsidR="00566218" w:rsidRPr="00566218">
        <w:rPr>
          <w:color w:val="000000"/>
          <w:sz w:val="18"/>
          <w:szCs w:val="18"/>
        </w:rPr>
        <w:t xml:space="preserve">Zamawiający nie przewiduje </w:t>
      </w:r>
      <w:r w:rsidR="005349BB">
        <w:rPr>
          <w:color w:val="000000"/>
          <w:sz w:val="18"/>
          <w:szCs w:val="18"/>
        </w:rPr>
        <w:t xml:space="preserve">przeprowadzenia </w:t>
      </w:r>
      <w:r w:rsidR="008C3ACD" w:rsidRPr="00084A20">
        <w:rPr>
          <w:color w:val="000000"/>
          <w:sz w:val="18"/>
          <w:szCs w:val="18"/>
        </w:rPr>
        <w:t>przez wykonawcę wizji lokalnej lub sprawdzenia przez niego dokumentów niezbędnych do realizacji zamówienia, o których mowa w art. 131 ust. 2</w:t>
      </w:r>
      <w:r w:rsidR="004A636F" w:rsidRPr="00084A20">
        <w:rPr>
          <w:color w:val="000000"/>
          <w:sz w:val="18"/>
          <w:szCs w:val="18"/>
        </w:rPr>
        <w:t xml:space="preserve"> ustawy </w:t>
      </w:r>
      <w:proofErr w:type="spellStart"/>
      <w:r w:rsidR="004A636F" w:rsidRPr="00084A20">
        <w:rPr>
          <w:color w:val="000000"/>
          <w:sz w:val="18"/>
          <w:szCs w:val="18"/>
        </w:rPr>
        <w:t>pzp</w:t>
      </w:r>
      <w:proofErr w:type="spellEnd"/>
      <w:r w:rsidR="008C3ACD" w:rsidRPr="00084A20">
        <w:rPr>
          <w:color w:val="000000"/>
          <w:sz w:val="18"/>
          <w:szCs w:val="18"/>
        </w:rPr>
        <w:t>;</w:t>
      </w:r>
      <w:r w:rsidR="00F1128A">
        <w:rPr>
          <w:color w:val="000000"/>
          <w:sz w:val="18"/>
          <w:szCs w:val="18"/>
        </w:rPr>
        <w:t xml:space="preserve"> </w:t>
      </w:r>
    </w:p>
    <w:p w:rsidR="008C3ACD" w:rsidRPr="00084A20" w:rsidRDefault="005027EA" w:rsidP="004B700D">
      <w:pPr>
        <w:spacing w:before="26" w:after="0"/>
        <w:ind w:left="373"/>
        <w:jc w:val="both"/>
        <w:rPr>
          <w:color w:val="000000"/>
          <w:sz w:val="18"/>
          <w:szCs w:val="18"/>
        </w:rPr>
      </w:pPr>
      <w:r w:rsidRPr="00084A20">
        <w:rPr>
          <w:color w:val="000000"/>
          <w:sz w:val="18"/>
          <w:szCs w:val="18"/>
        </w:rPr>
        <w:t>6</w:t>
      </w:r>
      <w:r w:rsidR="00CB1AD4" w:rsidRPr="00084A20">
        <w:rPr>
          <w:color w:val="000000"/>
          <w:sz w:val="18"/>
          <w:szCs w:val="18"/>
        </w:rPr>
        <w:t>) Z</w:t>
      </w:r>
      <w:r w:rsidR="008C3ACD" w:rsidRPr="00084A20">
        <w:rPr>
          <w:color w:val="000000"/>
          <w:sz w:val="18"/>
          <w:szCs w:val="18"/>
        </w:rPr>
        <w:t xml:space="preserve">amawiający </w:t>
      </w:r>
      <w:r w:rsidR="00CB1AD4" w:rsidRPr="00084A20">
        <w:rPr>
          <w:color w:val="000000"/>
          <w:sz w:val="18"/>
          <w:szCs w:val="18"/>
        </w:rPr>
        <w:t xml:space="preserve">nie </w:t>
      </w:r>
      <w:r w:rsidR="008C3ACD" w:rsidRPr="00084A20">
        <w:rPr>
          <w:color w:val="000000"/>
          <w:sz w:val="18"/>
          <w:szCs w:val="18"/>
        </w:rPr>
        <w:t>przewiduje rozliczenia w walutach obcych;</w:t>
      </w:r>
    </w:p>
    <w:p w:rsidR="008C3ACD" w:rsidRPr="00084A20" w:rsidRDefault="005027EA" w:rsidP="004B700D">
      <w:pPr>
        <w:spacing w:before="26" w:after="0"/>
        <w:ind w:left="373"/>
        <w:jc w:val="both"/>
        <w:rPr>
          <w:color w:val="000000"/>
          <w:sz w:val="18"/>
          <w:szCs w:val="18"/>
        </w:rPr>
      </w:pPr>
      <w:r w:rsidRPr="00084A20">
        <w:rPr>
          <w:color w:val="000000"/>
          <w:sz w:val="18"/>
          <w:szCs w:val="18"/>
        </w:rPr>
        <w:t>7</w:t>
      </w:r>
      <w:r w:rsidR="008C3ACD" w:rsidRPr="00084A20">
        <w:rPr>
          <w:color w:val="000000"/>
          <w:sz w:val="18"/>
          <w:szCs w:val="18"/>
        </w:rPr>
        <w:t xml:space="preserve">) </w:t>
      </w:r>
      <w:r w:rsidR="00CB1AD4" w:rsidRPr="00084A20">
        <w:rPr>
          <w:color w:val="000000"/>
          <w:sz w:val="18"/>
          <w:szCs w:val="18"/>
        </w:rPr>
        <w:t xml:space="preserve">Zamawiający nie przewiduje </w:t>
      </w:r>
      <w:r w:rsidR="008C3ACD" w:rsidRPr="00084A20">
        <w:rPr>
          <w:color w:val="000000"/>
          <w:sz w:val="18"/>
          <w:szCs w:val="18"/>
        </w:rPr>
        <w:t>zwrotu kosztów udziału w postępowaniu;</w:t>
      </w:r>
    </w:p>
    <w:p w:rsidR="008C3ACD" w:rsidRPr="00084A20" w:rsidRDefault="005027EA" w:rsidP="004B700D">
      <w:pPr>
        <w:spacing w:before="26" w:after="0"/>
        <w:ind w:left="373"/>
        <w:jc w:val="both"/>
        <w:rPr>
          <w:color w:val="000000"/>
          <w:sz w:val="18"/>
          <w:szCs w:val="18"/>
        </w:rPr>
      </w:pPr>
      <w:r w:rsidRPr="00084A20">
        <w:rPr>
          <w:color w:val="000000"/>
          <w:sz w:val="18"/>
          <w:szCs w:val="18"/>
        </w:rPr>
        <w:t>8</w:t>
      </w:r>
      <w:r w:rsidR="008C3ACD" w:rsidRPr="00084A20">
        <w:rPr>
          <w:color w:val="000000"/>
          <w:sz w:val="18"/>
          <w:szCs w:val="18"/>
        </w:rPr>
        <w:t xml:space="preserve">) </w:t>
      </w:r>
      <w:r w:rsidR="00F0270B" w:rsidRPr="00F0270B">
        <w:rPr>
          <w:color w:val="000000"/>
          <w:sz w:val="18"/>
          <w:szCs w:val="18"/>
        </w:rPr>
        <w:t xml:space="preserve">Wykonawca może powierzyć wykonanie części zamówienia podwykonawcy (podwykonawcom). Zamawiający nie dokonuje zastrzeżenia zgodnie z art. 60 i art. 121 ustawy </w:t>
      </w:r>
      <w:proofErr w:type="spellStart"/>
      <w:r w:rsidR="00F0270B" w:rsidRPr="00F0270B">
        <w:rPr>
          <w:color w:val="000000"/>
          <w:sz w:val="18"/>
          <w:szCs w:val="18"/>
        </w:rPr>
        <w:t>pzp</w:t>
      </w:r>
      <w:proofErr w:type="spellEnd"/>
      <w:r w:rsidR="00F0270B" w:rsidRPr="00F0270B">
        <w:rPr>
          <w:color w:val="000000"/>
          <w:sz w:val="18"/>
          <w:szCs w:val="18"/>
        </w:rPr>
        <w:t>. Zamawiający nie żąda wskazania przez wykonawcę, w ofercie, części zamówienia, których wykonanie zamierza powierzyć podwykonawcom, oraz podania nazw ewentualnych podwykonawców;</w:t>
      </w:r>
      <w:r w:rsidR="00F1128A">
        <w:rPr>
          <w:color w:val="000000"/>
          <w:sz w:val="18"/>
          <w:szCs w:val="18"/>
        </w:rPr>
        <w:t xml:space="preserve"> </w:t>
      </w:r>
    </w:p>
    <w:p w:rsidR="008C3ACD" w:rsidRPr="00084A20" w:rsidRDefault="005027EA" w:rsidP="004B700D">
      <w:pPr>
        <w:spacing w:before="26" w:after="0"/>
        <w:ind w:left="373"/>
        <w:jc w:val="both"/>
        <w:rPr>
          <w:color w:val="000000"/>
          <w:sz w:val="18"/>
          <w:szCs w:val="18"/>
        </w:rPr>
      </w:pPr>
      <w:r w:rsidRPr="00084A20">
        <w:rPr>
          <w:color w:val="000000"/>
          <w:sz w:val="18"/>
          <w:szCs w:val="18"/>
        </w:rPr>
        <w:t>9</w:t>
      </w:r>
      <w:r w:rsidR="008C3ACD" w:rsidRPr="00084A20">
        <w:rPr>
          <w:color w:val="000000"/>
          <w:sz w:val="18"/>
          <w:szCs w:val="18"/>
        </w:rPr>
        <w:t xml:space="preserve">) </w:t>
      </w:r>
      <w:r w:rsidR="00460D67" w:rsidRPr="00084A20">
        <w:rPr>
          <w:color w:val="000000"/>
          <w:sz w:val="18"/>
          <w:szCs w:val="18"/>
        </w:rPr>
        <w:t>Z</w:t>
      </w:r>
      <w:r w:rsidR="008C3ACD" w:rsidRPr="00084A20">
        <w:rPr>
          <w:color w:val="000000"/>
          <w:sz w:val="18"/>
          <w:szCs w:val="18"/>
        </w:rPr>
        <w:t xml:space="preserve">amawiający </w:t>
      </w:r>
      <w:r w:rsidR="00460D67" w:rsidRPr="00084A20">
        <w:rPr>
          <w:color w:val="000000"/>
          <w:sz w:val="18"/>
          <w:szCs w:val="18"/>
        </w:rPr>
        <w:t>nie pr</w:t>
      </w:r>
      <w:r w:rsidR="000F3328" w:rsidRPr="00084A20">
        <w:rPr>
          <w:color w:val="000000"/>
          <w:sz w:val="18"/>
          <w:szCs w:val="18"/>
        </w:rPr>
        <w:t>zewiduje zawarcia umowy ramowej;</w:t>
      </w:r>
    </w:p>
    <w:p w:rsidR="006B687A" w:rsidRPr="00084A20" w:rsidRDefault="005027EA" w:rsidP="004B700D">
      <w:pPr>
        <w:spacing w:before="26" w:after="0"/>
        <w:ind w:left="373"/>
        <w:jc w:val="both"/>
        <w:rPr>
          <w:color w:val="000000"/>
          <w:sz w:val="18"/>
          <w:szCs w:val="18"/>
        </w:rPr>
      </w:pPr>
      <w:r w:rsidRPr="00084A20">
        <w:rPr>
          <w:color w:val="000000"/>
          <w:sz w:val="18"/>
          <w:szCs w:val="18"/>
        </w:rPr>
        <w:t>10</w:t>
      </w:r>
      <w:r w:rsidR="008C3ACD" w:rsidRPr="00084A20">
        <w:rPr>
          <w:color w:val="000000"/>
          <w:sz w:val="18"/>
          <w:szCs w:val="18"/>
        </w:rPr>
        <w:t xml:space="preserve">) </w:t>
      </w:r>
      <w:r w:rsidR="00C74740" w:rsidRPr="00084A20">
        <w:rPr>
          <w:color w:val="000000"/>
          <w:sz w:val="18"/>
          <w:szCs w:val="18"/>
        </w:rPr>
        <w:t>Zamawiający nie p</w:t>
      </w:r>
      <w:r w:rsidR="000F3328" w:rsidRPr="00084A20">
        <w:rPr>
          <w:color w:val="000000"/>
          <w:sz w:val="18"/>
          <w:szCs w:val="18"/>
        </w:rPr>
        <w:t>rzewiduje aukcji elektronicznej;</w:t>
      </w:r>
    </w:p>
    <w:p w:rsidR="008C3ACD" w:rsidRDefault="005027EA" w:rsidP="004B700D">
      <w:pPr>
        <w:spacing w:before="26" w:after="0"/>
        <w:ind w:left="373"/>
        <w:jc w:val="both"/>
        <w:rPr>
          <w:color w:val="000000"/>
          <w:sz w:val="18"/>
          <w:szCs w:val="18"/>
        </w:rPr>
      </w:pPr>
      <w:r w:rsidRPr="00084A20">
        <w:rPr>
          <w:color w:val="000000"/>
          <w:sz w:val="18"/>
          <w:szCs w:val="18"/>
        </w:rPr>
        <w:lastRenderedPageBreak/>
        <w:t>11</w:t>
      </w:r>
      <w:r w:rsidR="008C3ACD" w:rsidRPr="00084A20">
        <w:rPr>
          <w:color w:val="000000"/>
          <w:sz w:val="18"/>
          <w:szCs w:val="18"/>
        </w:rPr>
        <w:t xml:space="preserve">) </w:t>
      </w:r>
      <w:r w:rsidR="00C74740" w:rsidRPr="00084A20">
        <w:rPr>
          <w:color w:val="000000"/>
          <w:sz w:val="18"/>
          <w:szCs w:val="18"/>
        </w:rPr>
        <w:t xml:space="preserve">Zamawiający nie przewiduje ani </w:t>
      </w:r>
      <w:r w:rsidR="008C3ACD" w:rsidRPr="00084A20">
        <w:rPr>
          <w:color w:val="000000"/>
          <w:sz w:val="18"/>
          <w:szCs w:val="18"/>
        </w:rPr>
        <w:t>wym</w:t>
      </w:r>
      <w:r w:rsidR="00C74740" w:rsidRPr="00084A20">
        <w:rPr>
          <w:color w:val="000000"/>
          <w:sz w:val="18"/>
          <w:szCs w:val="18"/>
        </w:rPr>
        <w:t>o</w:t>
      </w:r>
      <w:r w:rsidR="008C3ACD" w:rsidRPr="00084A20">
        <w:rPr>
          <w:color w:val="000000"/>
          <w:sz w:val="18"/>
          <w:szCs w:val="18"/>
        </w:rPr>
        <w:t>g</w:t>
      </w:r>
      <w:r w:rsidR="00C74740" w:rsidRPr="00084A20">
        <w:rPr>
          <w:color w:val="000000"/>
          <w:sz w:val="18"/>
          <w:szCs w:val="18"/>
        </w:rPr>
        <w:t>u</w:t>
      </w:r>
      <w:r w:rsidR="008C3ACD" w:rsidRPr="00084A20">
        <w:rPr>
          <w:color w:val="000000"/>
          <w:sz w:val="18"/>
          <w:szCs w:val="18"/>
        </w:rPr>
        <w:t xml:space="preserve"> </w:t>
      </w:r>
      <w:r w:rsidR="00C74740" w:rsidRPr="00084A20">
        <w:rPr>
          <w:color w:val="000000"/>
          <w:sz w:val="18"/>
          <w:szCs w:val="18"/>
        </w:rPr>
        <w:t>ani</w:t>
      </w:r>
      <w:r w:rsidR="008C3ACD" w:rsidRPr="00084A20">
        <w:rPr>
          <w:color w:val="000000"/>
          <w:sz w:val="18"/>
          <w:szCs w:val="18"/>
        </w:rPr>
        <w:t xml:space="preserve"> możliwoś</w:t>
      </w:r>
      <w:r w:rsidR="00C74740" w:rsidRPr="00084A20">
        <w:rPr>
          <w:color w:val="000000"/>
          <w:sz w:val="18"/>
          <w:szCs w:val="18"/>
        </w:rPr>
        <w:t>ci</w:t>
      </w:r>
      <w:r w:rsidR="008C3ACD" w:rsidRPr="00084A20">
        <w:rPr>
          <w:color w:val="000000"/>
          <w:sz w:val="18"/>
          <w:szCs w:val="18"/>
        </w:rPr>
        <w:t xml:space="preserve"> złożenia ofert w postaci katalogów elektronicznych lub dołączenia katalogów elektronicznych do oferty, w sytuacji określonej w art. 93</w:t>
      </w:r>
      <w:r w:rsidR="00C74740" w:rsidRPr="00084A20">
        <w:rPr>
          <w:color w:val="000000"/>
          <w:sz w:val="18"/>
          <w:szCs w:val="18"/>
        </w:rPr>
        <w:t xml:space="preserve"> ustawy </w:t>
      </w:r>
      <w:proofErr w:type="spellStart"/>
      <w:r w:rsidR="00C74740" w:rsidRPr="00084A20">
        <w:rPr>
          <w:color w:val="000000"/>
          <w:sz w:val="18"/>
          <w:szCs w:val="18"/>
        </w:rPr>
        <w:t>pzp</w:t>
      </w:r>
      <w:proofErr w:type="spellEnd"/>
      <w:r w:rsidR="008C3ACD" w:rsidRPr="00084A20">
        <w:rPr>
          <w:color w:val="000000"/>
          <w:sz w:val="18"/>
          <w:szCs w:val="18"/>
        </w:rPr>
        <w:t>;</w:t>
      </w:r>
    </w:p>
    <w:p w:rsidR="00BD7A2C" w:rsidRPr="00ED3104" w:rsidRDefault="00BD7A2C" w:rsidP="00BD7A2C">
      <w:pPr>
        <w:spacing w:before="26" w:after="0"/>
        <w:ind w:left="373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12) </w:t>
      </w:r>
      <w:r w:rsidRPr="00084A20">
        <w:rPr>
          <w:color w:val="000000"/>
          <w:sz w:val="18"/>
          <w:szCs w:val="18"/>
        </w:rPr>
        <w:t>Zamawiający nie przewiduje</w:t>
      </w:r>
      <w:r>
        <w:rPr>
          <w:color w:val="000000"/>
          <w:sz w:val="18"/>
          <w:szCs w:val="18"/>
        </w:rPr>
        <w:t xml:space="preserve"> udzielenie zaliczek na realizację zamówienia.</w:t>
      </w:r>
    </w:p>
    <w:p w:rsidR="006B687A" w:rsidRPr="00F501B5" w:rsidRDefault="006B687A" w:rsidP="008C3ACD">
      <w:pPr>
        <w:spacing w:before="26" w:after="0"/>
        <w:ind w:left="373"/>
        <w:rPr>
          <w:color w:val="000000"/>
          <w:sz w:val="20"/>
          <w:szCs w:val="20"/>
        </w:rPr>
      </w:pPr>
    </w:p>
    <w:p w:rsidR="004221B0" w:rsidRPr="00F501B5" w:rsidRDefault="004221B0" w:rsidP="003F4B7A">
      <w:pPr>
        <w:pStyle w:val="Nagwek1"/>
      </w:pPr>
      <w:r w:rsidRPr="00F501B5">
        <w:t>1</w:t>
      </w:r>
      <w:r w:rsidR="007D3613">
        <w:t>7</w:t>
      </w:r>
      <w:r w:rsidRPr="00F501B5">
        <w:t>) pouczenie o środkach ochrony prawnej przysługujących wykonawcy.</w:t>
      </w:r>
    </w:p>
    <w:p w:rsidR="00244DD6" w:rsidRPr="00F501B5" w:rsidRDefault="00244DD6" w:rsidP="00244DD6">
      <w:pPr>
        <w:spacing w:before="26" w:after="0"/>
        <w:ind w:left="373"/>
        <w:jc w:val="both"/>
        <w:rPr>
          <w:color w:val="000000"/>
          <w:sz w:val="18"/>
          <w:szCs w:val="18"/>
        </w:rPr>
      </w:pPr>
      <w:r w:rsidRPr="00F501B5">
        <w:rPr>
          <w:color w:val="000000"/>
          <w:sz w:val="18"/>
          <w:szCs w:val="18"/>
        </w:rPr>
        <w:t xml:space="preserve">Środki ochrony prawnej zawarte są w Rozdziale  2 ustawy </w:t>
      </w:r>
      <w:proofErr w:type="spellStart"/>
      <w:r w:rsidRPr="00F501B5">
        <w:rPr>
          <w:color w:val="000000"/>
          <w:sz w:val="18"/>
          <w:szCs w:val="18"/>
        </w:rPr>
        <w:t>pzp</w:t>
      </w:r>
      <w:proofErr w:type="spellEnd"/>
      <w:r w:rsidRPr="00F501B5">
        <w:rPr>
          <w:color w:val="000000"/>
          <w:sz w:val="18"/>
          <w:szCs w:val="18"/>
        </w:rPr>
        <w:t>, w tym:</w:t>
      </w:r>
    </w:p>
    <w:p w:rsidR="00244DD6" w:rsidRPr="00F501B5" w:rsidRDefault="00244DD6" w:rsidP="00244DD6">
      <w:pPr>
        <w:spacing w:before="26" w:after="0"/>
        <w:ind w:left="373"/>
        <w:jc w:val="both"/>
        <w:rPr>
          <w:color w:val="000000"/>
          <w:sz w:val="18"/>
          <w:szCs w:val="18"/>
        </w:rPr>
      </w:pPr>
      <w:r w:rsidRPr="00F501B5">
        <w:rPr>
          <w:color w:val="000000"/>
          <w:sz w:val="18"/>
          <w:szCs w:val="18"/>
        </w:rPr>
        <w:t>Art.513.Odwołanie przysługuje na:1)</w:t>
      </w:r>
      <w:r w:rsidR="00ED3104">
        <w:rPr>
          <w:color w:val="000000"/>
          <w:sz w:val="18"/>
          <w:szCs w:val="18"/>
        </w:rPr>
        <w:t xml:space="preserve"> </w:t>
      </w:r>
      <w:r w:rsidRPr="00F501B5">
        <w:rPr>
          <w:color w:val="000000"/>
          <w:sz w:val="18"/>
          <w:szCs w:val="18"/>
        </w:rPr>
        <w:t>niezgodną z przepisami ustawy czynność zamawiającego, podjętą w postępowaniu o udzielenie zamówienia, o zawarcie umowy ramowej, dynamicznym systemie zakupów, systemie kwalifikowania wykonawców lub konkursie, w tym na projektowane postanowienie umowy;</w:t>
      </w:r>
      <w:r w:rsidR="00ED3104">
        <w:rPr>
          <w:color w:val="000000"/>
          <w:sz w:val="18"/>
          <w:szCs w:val="18"/>
        </w:rPr>
        <w:t xml:space="preserve"> </w:t>
      </w:r>
      <w:r w:rsidRPr="00F501B5">
        <w:rPr>
          <w:color w:val="000000"/>
          <w:sz w:val="18"/>
          <w:szCs w:val="18"/>
        </w:rPr>
        <w:t>2)</w:t>
      </w:r>
      <w:r w:rsidR="00ED3104">
        <w:rPr>
          <w:color w:val="000000"/>
          <w:sz w:val="18"/>
          <w:szCs w:val="18"/>
        </w:rPr>
        <w:t xml:space="preserve"> </w:t>
      </w:r>
      <w:r w:rsidRPr="00F501B5">
        <w:rPr>
          <w:color w:val="000000"/>
          <w:sz w:val="18"/>
          <w:szCs w:val="18"/>
        </w:rPr>
        <w:t>zaniechanie czynności w postępowaniu o udzielenie zamówienia, o zawarcie umowy ramowej, dynamicznym systemie zakupów, systemie kwalifikowania wykonawców lub konkursie, do której zamawiający był obowiązany na podstawie ustawy;</w:t>
      </w:r>
      <w:r w:rsidR="00ED3104">
        <w:rPr>
          <w:color w:val="000000"/>
          <w:sz w:val="18"/>
          <w:szCs w:val="18"/>
        </w:rPr>
        <w:t xml:space="preserve"> </w:t>
      </w:r>
      <w:r w:rsidRPr="00F501B5">
        <w:rPr>
          <w:color w:val="000000"/>
          <w:sz w:val="18"/>
          <w:szCs w:val="18"/>
        </w:rPr>
        <w:t>3)</w:t>
      </w:r>
      <w:r w:rsidR="00ED3104">
        <w:rPr>
          <w:color w:val="000000"/>
          <w:sz w:val="18"/>
          <w:szCs w:val="18"/>
        </w:rPr>
        <w:t xml:space="preserve"> </w:t>
      </w:r>
      <w:r w:rsidRPr="00F501B5">
        <w:rPr>
          <w:color w:val="000000"/>
          <w:sz w:val="18"/>
          <w:szCs w:val="18"/>
        </w:rPr>
        <w:t>zaniechanie przeprowadzenia postępowania o udzielenie zamówienia lub zorganizowania konkursu na podstawie ustawy, mimo że zamawiający był do tego obowiązany.</w:t>
      </w:r>
    </w:p>
    <w:p w:rsidR="00244DD6" w:rsidRPr="00F501B5" w:rsidRDefault="00244DD6" w:rsidP="00244DD6">
      <w:pPr>
        <w:spacing w:before="26" w:after="0"/>
        <w:ind w:left="373"/>
        <w:jc w:val="both"/>
        <w:rPr>
          <w:color w:val="000000"/>
          <w:sz w:val="18"/>
          <w:szCs w:val="18"/>
        </w:rPr>
      </w:pPr>
      <w:r w:rsidRPr="00F501B5">
        <w:rPr>
          <w:color w:val="000000"/>
          <w:sz w:val="18"/>
          <w:szCs w:val="18"/>
        </w:rPr>
        <w:t xml:space="preserve">Art.514.1. Odwołanie wnosi się do Prezesa Izby. </w:t>
      </w:r>
    </w:p>
    <w:p w:rsidR="00FD72BE" w:rsidRPr="00F501B5" w:rsidRDefault="00244DD6" w:rsidP="00244DD6">
      <w:pPr>
        <w:spacing w:before="26" w:after="0"/>
        <w:ind w:left="373"/>
        <w:jc w:val="both"/>
        <w:rPr>
          <w:color w:val="000000"/>
          <w:sz w:val="18"/>
          <w:szCs w:val="18"/>
        </w:rPr>
      </w:pPr>
      <w:r w:rsidRPr="00F501B5">
        <w:rPr>
          <w:color w:val="000000"/>
          <w:sz w:val="18"/>
          <w:szCs w:val="18"/>
        </w:rPr>
        <w:t>Art.515.1. Odwołanie wnosi się:</w:t>
      </w:r>
      <w:r w:rsidR="00ED3104">
        <w:rPr>
          <w:color w:val="000000"/>
          <w:sz w:val="18"/>
          <w:szCs w:val="18"/>
        </w:rPr>
        <w:t xml:space="preserve"> </w:t>
      </w:r>
      <w:r w:rsidRPr="00F501B5">
        <w:rPr>
          <w:color w:val="000000"/>
          <w:sz w:val="18"/>
          <w:szCs w:val="18"/>
        </w:rPr>
        <w:t>1)</w:t>
      </w:r>
      <w:r w:rsidR="00ED3104">
        <w:rPr>
          <w:color w:val="000000"/>
          <w:sz w:val="18"/>
          <w:szCs w:val="18"/>
        </w:rPr>
        <w:t xml:space="preserve"> </w:t>
      </w:r>
      <w:r w:rsidRPr="00F501B5">
        <w:rPr>
          <w:color w:val="000000"/>
          <w:sz w:val="18"/>
          <w:szCs w:val="18"/>
        </w:rPr>
        <w:t>w przypadku zamówień, których wartość jest równa albo przekracza progi unijne, w terminie: a)</w:t>
      </w:r>
      <w:r w:rsidR="00ED3104">
        <w:rPr>
          <w:color w:val="000000"/>
          <w:sz w:val="18"/>
          <w:szCs w:val="18"/>
        </w:rPr>
        <w:t xml:space="preserve"> </w:t>
      </w:r>
      <w:r w:rsidRPr="00F501B5">
        <w:rPr>
          <w:color w:val="000000"/>
          <w:sz w:val="18"/>
          <w:szCs w:val="18"/>
        </w:rPr>
        <w:t>10</w:t>
      </w:r>
      <w:r w:rsidR="00ED3104">
        <w:rPr>
          <w:color w:val="000000"/>
          <w:sz w:val="18"/>
          <w:szCs w:val="18"/>
        </w:rPr>
        <w:t xml:space="preserve"> </w:t>
      </w:r>
      <w:r w:rsidRPr="00F501B5">
        <w:rPr>
          <w:color w:val="000000"/>
          <w:sz w:val="18"/>
          <w:szCs w:val="18"/>
        </w:rPr>
        <w:t>dni od dnia przekazania informacji o czynności zamawiającego stanowiącej podstawę jego wniesienia, jeżeli informacja została przekazana przy użyciu środków komunikacji elektronicznej, b)</w:t>
      </w:r>
      <w:r w:rsidR="00ED3104">
        <w:rPr>
          <w:color w:val="000000"/>
          <w:sz w:val="18"/>
          <w:szCs w:val="18"/>
        </w:rPr>
        <w:t xml:space="preserve"> </w:t>
      </w:r>
      <w:r w:rsidRPr="00F501B5">
        <w:rPr>
          <w:color w:val="000000"/>
          <w:sz w:val="18"/>
          <w:szCs w:val="18"/>
        </w:rPr>
        <w:t>15</w:t>
      </w:r>
      <w:r w:rsidR="00ED3104">
        <w:rPr>
          <w:color w:val="000000"/>
          <w:sz w:val="18"/>
          <w:szCs w:val="18"/>
        </w:rPr>
        <w:t xml:space="preserve"> </w:t>
      </w:r>
      <w:r w:rsidRPr="00F501B5">
        <w:rPr>
          <w:color w:val="000000"/>
          <w:sz w:val="18"/>
          <w:szCs w:val="18"/>
        </w:rPr>
        <w:t>dni od dnia przekazania informacji o czynności zamawiającego stanowiącej podstawę jego wniesienia, jeżeli informacja została przekazana w sposób inny niż określony w lit.</w:t>
      </w:r>
      <w:r w:rsidR="00ED3104">
        <w:rPr>
          <w:color w:val="000000"/>
          <w:sz w:val="18"/>
          <w:szCs w:val="18"/>
        </w:rPr>
        <w:t xml:space="preserve"> </w:t>
      </w:r>
      <w:r w:rsidRPr="00F501B5">
        <w:rPr>
          <w:color w:val="000000"/>
          <w:sz w:val="18"/>
          <w:szCs w:val="18"/>
        </w:rPr>
        <w:t>a;</w:t>
      </w:r>
      <w:r w:rsidR="00ED3104">
        <w:rPr>
          <w:color w:val="000000"/>
          <w:sz w:val="18"/>
          <w:szCs w:val="18"/>
        </w:rPr>
        <w:t xml:space="preserve"> </w:t>
      </w:r>
      <w:r w:rsidRPr="00F501B5">
        <w:rPr>
          <w:color w:val="000000"/>
          <w:sz w:val="18"/>
          <w:szCs w:val="18"/>
        </w:rPr>
        <w:t>2)</w:t>
      </w:r>
      <w:r w:rsidR="00ED3104">
        <w:rPr>
          <w:color w:val="000000"/>
          <w:sz w:val="18"/>
          <w:szCs w:val="18"/>
        </w:rPr>
        <w:t xml:space="preserve"> </w:t>
      </w:r>
      <w:r w:rsidRPr="00F501B5">
        <w:rPr>
          <w:color w:val="000000"/>
          <w:sz w:val="18"/>
          <w:szCs w:val="18"/>
        </w:rPr>
        <w:t>w przypadku zamówień, których wartość jest mniejsza niż progi unijne, w terminie: a)</w:t>
      </w:r>
      <w:r w:rsidR="00ED3104">
        <w:rPr>
          <w:color w:val="000000"/>
          <w:sz w:val="18"/>
          <w:szCs w:val="18"/>
        </w:rPr>
        <w:t xml:space="preserve"> </w:t>
      </w:r>
      <w:r w:rsidRPr="00F501B5">
        <w:rPr>
          <w:color w:val="000000"/>
          <w:sz w:val="18"/>
          <w:szCs w:val="18"/>
        </w:rPr>
        <w:t>5dni od dnia przekazania informacji o czynności zamawiającego stanowiącej podstawę jego wniesienia, jeżeli informacja została przekazana przy użyciu środków komunikacji elektronicznej, b)</w:t>
      </w:r>
      <w:r w:rsidR="00ED3104">
        <w:rPr>
          <w:color w:val="000000"/>
          <w:sz w:val="18"/>
          <w:szCs w:val="18"/>
        </w:rPr>
        <w:t xml:space="preserve"> </w:t>
      </w:r>
      <w:r w:rsidRPr="00F501B5">
        <w:rPr>
          <w:color w:val="000000"/>
          <w:sz w:val="18"/>
          <w:szCs w:val="18"/>
        </w:rPr>
        <w:t>10</w:t>
      </w:r>
      <w:r w:rsidR="00ED3104">
        <w:rPr>
          <w:color w:val="000000"/>
          <w:sz w:val="18"/>
          <w:szCs w:val="18"/>
        </w:rPr>
        <w:t xml:space="preserve"> </w:t>
      </w:r>
      <w:r w:rsidRPr="00F501B5">
        <w:rPr>
          <w:color w:val="000000"/>
          <w:sz w:val="18"/>
          <w:szCs w:val="18"/>
        </w:rPr>
        <w:t>dni od dnia przekazania informacji o czynności zamawiającego stanowiącej podstawę jego wniesienia, jeżeli informacja została przekazana w sposób inny niż określony w</w:t>
      </w:r>
      <w:r w:rsidR="00ED3104">
        <w:rPr>
          <w:color w:val="000000"/>
          <w:sz w:val="18"/>
          <w:szCs w:val="18"/>
        </w:rPr>
        <w:t xml:space="preserve"> </w:t>
      </w:r>
      <w:r w:rsidRPr="00F501B5">
        <w:rPr>
          <w:color w:val="000000"/>
          <w:sz w:val="18"/>
          <w:szCs w:val="18"/>
        </w:rPr>
        <w:t>lit.</w:t>
      </w:r>
      <w:r w:rsidR="00ED3104">
        <w:rPr>
          <w:color w:val="000000"/>
          <w:sz w:val="18"/>
          <w:szCs w:val="18"/>
        </w:rPr>
        <w:t xml:space="preserve"> </w:t>
      </w:r>
      <w:r w:rsidRPr="00F501B5">
        <w:rPr>
          <w:color w:val="000000"/>
          <w:sz w:val="18"/>
          <w:szCs w:val="18"/>
        </w:rPr>
        <w:t>a.</w:t>
      </w:r>
      <w:r w:rsidR="00ED3104">
        <w:rPr>
          <w:color w:val="000000"/>
          <w:sz w:val="18"/>
          <w:szCs w:val="18"/>
        </w:rPr>
        <w:t xml:space="preserve"> </w:t>
      </w:r>
      <w:r w:rsidRPr="00F501B5">
        <w:rPr>
          <w:color w:val="000000"/>
          <w:sz w:val="18"/>
          <w:szCs w:val="18"/>
        </w:rPr>
        <w:t>2.</w:t>
      </w:r>
      <w:r w:rsidR="00ED3104">
        <w:rPr>
          <w:color w:val="000000"/>
          <w:sz w:val="18"/>
          <w:szCs w:val="18"/>
        </w:rPr>
        <w:t xml:space="preserve"> </w:t>
      </w:r>
      <w:r w:rsidRPr="00F501B5">
        <w:rPr>
          <w:color w:val="000000"/>
          <w:sz w:val="18"/>
          <w:szCs w:val="18"/>
        </w:rPr>
        <w:t>Odwołanie wobec treści ogłoszenia wszczynającego postępowanie o udzielenie zamówienia lub konkurs lub wobec treści dokumentów zamówienia wnosi się wterminie:1)10</w:t>
      </w:r>
      <w:r w:rsidR="00ED3104">
        <w:rPr>
          <w:color w:val="000000"/>
          <w:sz w:val="18"/>
          <w:szCs w:val="18"/>
        </w:rPr>
        <w:t xml:space="preserve"> </w:t>
      </w:r>
      <w:r w:rsidRPr="00F501B5">
        <w:rPr>
          <w:color w:val="000000"/>
          <w:sz w:val="18"/>
          <w:szCs w:val="18"/>
        </w:rPr>
        <w:t>dni od dnia publikacji ogłoszenia w Dzienniku Urzędowym Unii Europejskiej lub zamieszczenia dokumentów zamówienia na stronie internetowej, w przypadku zamówień, których wartość jest równa albo przekracza progi unijne;</w:t>
      </w:r>
      <w:r w:rsidR="00ED3104">
        <w:rPr>
          <w:color w:val="000000"/>
          <w:sz w:val="18"/>
          <w:szCs w:val="18"/>
        </w:rPr>
        <w:t xml:space="preserve"> </w:t>
      </w:r>
      <w:r w:rsidRPr="00F501B5">
        <w:rPr>
          <w:color w:val="000000"/>
          <w:sz w:val="18"/>
          <w:szCs w:val="18"/>
        </w:rPr>
        <w:t>2)</w:t>
      </w:r>
      <w:r w:rsidR="00ED3104">
        <w:rPr>
          <w:color w:val="000000"/>
          <w:sz w:val="18"/>
          <w:szCs w:val="18"/>
        </w:rPr>
        <w:t xml:space="preserve"> </w:t>
      </w:r>
      <w:r w:rsidRPr="00F501B5">
        <w:rPr>
          <w:color w:val="000000"/>
          <w:sz w:val="18"/>
          <w:szCs w:val="18"/>
        </w:rPr>
        <w:t>5</w:t>
      </w:r>
      <w:r w:rsidR="00ED3104">
        <w:rPr>
          <w:color w:val="000000"/>
          <w:sz w:val="18"/>
          <w:szCs w:val="18"/>
        </w:rPr>
        <w:t xml:space="preserve"> </w:t>
      </w:r>
      <w:r w:rsidRPr="00F501B5">
        <w:rPr>
          <w:color w:val="000000"/>
          <w:sz w:val="18"/>
          <w:szCs w:val="18"/>
        </w:rPr>
        <w:t>dni od dnia zamieszczenia ogłoszenia w Biuletynie Zamówień Publicznych lub dokumentów zamówienia na stronie internetowej, w przypadku zamówień, których wartość jest mniejsza niż progi unijne.</w:t>
      </w:r>
      <w:r w:rsidR="00ED3104">
        <w:rPr>
          <w:color w:val="000000"/>
          <w:sz w:val="18"/>
          <w:szCs w:val="18"/>
        </w:rPr>
        <w:t xml:space="preserve"> </w:t>
      </w:r>
      <w:r w:rsidRPr="00F501B5">
        <w:rPr>
          <w:color w:val="000000"/>
          <w:sz w:val="18"/>
          <w:szCs w:val="18"/>
        </w:rPr>
        <w:t>3.Odwołanie w przypadkach innych niż określone w</w:t>
      </w:r>
      <w:r w:rsidR="00ED3104">
        <w:rPr>
          <w:color w:val="000000"/>
          <w:sz w:val="18"/>
          <w:szCs w:val="18"/>
        </w:rPr>
        <w:t xml:space="preserve"> </w:t>
      </w:r>
      <w:r w:rsidRPr="00F501B5">
        <w:rPr>
          <w:color w:val="000000"/>
          <w:sz w:val="18"/>
          <w:szCs w:val="18"/>
        </w:rPr>
        <w:t>ust.</w:t>
      </w:r>
      <w:r w:rsidR="00ED3104">
        <w:rPr>
          <w:color w:val="000000"/>
          <w:sz w:val="18"/>
          <w:szCs w:val="18"/>
        </w:rPr>
        <w:t xml:space="preserve"> </w:t>
      </w:r>
      <w:r w:rsidRPr="00F501B5">
        <w:rPr>
          <w:color w:val="000000"/>
          <w:sz w:val="18"/>
          <w:szCs w:val="18"/>
        </w:rPr>
        <w:t>1 i2</w:t>
      </w:r>
      <w:r w:rsidR="00ED3104">
        <w:rPr>
          <w:color w:val="000000"/>
          <w:sz w:val="18"/>
          <w:szCs w:val="18"/>
        </w:rPr>
        <w:t xml:space="preserve"> </w:t>
      </w:r>
      <w:r w:rsidRPr="00F501B5">
        <w:rPr>
          <w:color w:val="000000"/>
          <w:sz w:val="18"/>
          <w:szCs w:val="18"/>
        </w:rPr>
        <w:t>wnosi się wterminie:1)10</w:t>
      </w:r>
      <w:r w:rsidR="00ED3104">
        <w:rPr>
          <w:color w:val="000000"/>
          <w:sz w:val="18"/>
          <w:szCs w:val="18"/>
        </w:rPr>
        <w:t xml:space="preserve"> </w:t>
      </w:r>
      <w:r w:rsidRPr="00F501B5">
        <w:rPr>
          <w:color w:val="000000"/>
          <w:sz w:val="18"/>
          <w:szCs w:val="18"/>
        </w:rPr>
        <w:t>dni od dnia, w którym powzięto lub przy zachowaniu należytej staranności można było powziąć wiadomość o okolicznościach stanowiących podstawę jego wniesienia, w przypadku zamówień, których wartość jest równa albo przekracza progi unijne;</w:t>
      </w:r>
      <w:r w:rsidR="00ED3104">
        <w:rPr>
          <w:color w:val="000000"/>
          <w:sz w:val="18"/>
          <w:szCs w:val="18"/>
        </w:rPr>
        <w:t xml:space="preserve"> </w:t>
      </w:r>
      <w:r w:rsidRPr="00F501B5">
        <w:rPr>
          <w:color w:val="000000"/>
          <w:sz w:val="18"/>
          <w:szCs w:val="18"/>
        </w:rPr>
        <w:t>2)</w:t>
      </w:r>
      <w:r w:rsidR="00ED3104">
        <w:rPr>
          <w:color w:val="000000"/>
          <w:sz w:val="18"/>
          <w:szCs w:val="18"/>
        </w:rPr>
        <w:t xml:space="preserve"> </w:t>
      </w:r>
      <w:r w:rsidRPr="00F501B5">
        <w:rPr>
          <w:color w:val="000000"/>
          <w:sz w:val="18"/>
          <w:szCs w:val="18"/>
        </w:rPr>
        <w:t>5</w:t>
      </w:r>
      <w:r w:rsidR="00ED3104">
        <w:rPr>
          <w:color w:val="000000"/>
          <w:sz w:val="18"/>
          <w:szCs w:val="18"/>
        </w:rPr>
        <w:t xml:space="preserve"> </w:t>
      </w:r>
      <w:r w:rsidRPr="00F501B5">
        <w:rPr>
          <w:color w:val="000000"/>
          <w:sz w:val="18"/>
          <w:szCs w:val="18"/>
        </w:rPr>
        <w:t>dni od dnia, w którym powzięto lub przy zachowaniu należytej staranności można było powziąć wiadomość o okolicznościach stanowiących podstawę jego wniesienia, w przypadku zamówień, których wartość jest mniejsza niż progi unijne.</w:t>
      </w:r>
      <w:r w:rsidR="00ED3104">
        <w:rPr>
          <w:color w:val="000000"/>
          <w:sz w:val="18"/>
          <w:szCs w:val="18"/>
        </w:rPr>
        <w:t xml:space="preserve"> </w:t>
      </w:r>
      <w:r w:rsidRPr="00F501B5">
        <w:rPr>
          <w:color w:val="000000"/>
          <w:sz w:val="18"/>
          <w:szCs w:val="18"/>
        </w:rPr>
        <w:t>4.Jeżeli zamawiający nie opublikował ogłoszenia o zamiarze zawarcia umowy lub mimo takiego obowiązku nie prze-słał wykonawcy zawiadomienia o wyborze najkorzystniejszej oferty lub nie zaprosił wykonawcy do złożenia oferty w ramach dynamicznego systemu zakupów lub umowy ramowej, odwołanie wnosi się nie później niż wterminie:1)</w:t>
      </w:r>
      <w:r w:rsidR="00ED3104">
        <w:rPr>
          <w:color w:val="000000"/>
          <w:sz w:val="18"/>
          <w:szCs w:val="18"/>
        </w:rPr>
        <w:t xml:space="preserve"> </w:t>
      </w:r>
      <w:r w:rsidRPr="00F501B5">
        <w:rPr>
          <w:color w:val="000000"/>
          <w:sz w:val="18"/>
          <w:szCs w:val="18"/>
        </w:rPr>
        <w:t>15dni od dnia zamieszczenia w Biuletynie Zamówień Publicznych ogłoszenia o wyniku postępowania albo 30</w:t>
      </w:r>
      <w:r w:rsidR="00ED3104">
        <w:rPr>
          <w:color w:val="000000"/>
          <w:sz w:val="18"/>
          <w:szCs w:val="18"/>
        </w:rPr>
        <w:t xml:space="preserve"> </w:t>
      </w:r>
      <w:r w:rsidRPr="00F501B5">
        <w:rPr>
          <w:color w:val="000000"/>
          <w:sz w:val="18"/>
          <w:szCs w:val="18"/>
        </w:rPr>
        <w:t>dni od dnia publikacji w Dzienniku Urzędowym Unii Europejskiej ogłoszenia o udzieleniu zamówienia, a w przypadku udzielenia zamówienia w trybie negocjacji bez ogłoszenia albo zamówienia z wolnej ręki ‒ ogłoszenia o wyniku po-stępowania albo ogłoszenia o udzieleniu zamówienia, zawierającego uzasadnienie udzielenia zamówienia w trybie negocjacji bez ogłoszenia albo zamówienia z wolnej ręki;</w:t>
      </w:r>
      <w:r w:rsidR="00ED3104">
        <w:rPr>
          <w:color w:val="000000"/>
          <w:sz w:val="18"/>
          <w:szCs w:val="18"/>
        </w:rPr>
        <w:t xml:space="preserve"> </w:t>
      </w:r>
      <w:r w:rsidRPr="00F501B5">
        <w:rPr>
          <w:color w:val="000000"/>
          <w:sz w:val="18"/>
          <w:szCs w:val="18"/>
        </w:rPr>
        <w:t>2)</w:t>
      </w:r>
      <w:r w:rsidR="00ED3104">
        <w:rPr>
          <w:color w:val="000000"/>
          <w:sz w:val="18"/>
          <w:szCs w:val="18"/>
        </w:rPr>
        <w:t xml:space="preserve"> </w:t>
      </w:r>
      <w:r w:rsidRPr="00F501B5">
        <w:rPr>
          <w:color w:val="000000"/>
          <w:sz w:val="18"/>
          <w:szCs w:val="18"/>
        </w:rPr>
        <w:t>6miesięcy od dnia zawarcia umowy, jeżeli zamawiający: a)</w:t>
      </w:r>
      <w:r w:rsidR="00ED3104">
        <w:rPr>
          <w:color w:val="000000"/>
          <w:sz w:val="18"/>
          <w:szCs w:val="18"/>
        </w:rPr>
        <w:t xml:space="preserve"> </w:t>
      </w:r>
      <w:r w:rsidRPr="00F501B5">
        <w:rPr>
          <w:color w:val="000000"/>
          <w:sz w:val="18"/>
          <w:szCs w:val="18"/>
        </w:rPr>
        <w:t>nie opublikował w Dzienniku Urzędowym Unii Europejskiej ogłoszenia o udzieleniu zamówienia albo b)</w:t>
      </w:r>
      <w:r w:rsidR="00ED3104">
        <w:rPr>
          <w:color w:val="000000"/>
          <w:sz w:val="18"/>
          <w:szCs w:val="18"/>
        </w:rPr>
        <w:t xml:space="preserve"> </w:t>
      </w:r>
      <w:r w:rsidRPr="00F501B5">
        <w:rPr>
          <w:color w:val="000000"/>
          <w:sz w:val="18"/>
          <w:szCs w:val="18"/>
        </w:rPr>
        <w:t>opublikował w Dzienniku Urzędowym Unii Europejskiej ogłoszenie o udzieleniu zamówienia, które nie zawiera uzasadnienia udzielenia zamówienia w trybie negocjacji bez ogłoszenia albo zamówienia z wolnej ręki;</w:t>
      </w:r>
      <w:r w:rsidR="00ED3104">
        <w:rPr>
          <w:color w:val="000000"/>
          <w:sz w:val="18"/>
          <w:szCs w:val="18"/>
        </w:rPr>
        <w:t xml:space="preserve"> </w:t>
      </w:r>
      <w:r w:rsidRPr="00F501B5">
        <w:rPr>
          <w:color w:val="000000"/>
          <w:sz w:val="18"/>
          <w:szCs w:val="18"/>
        </w:rPr>
        <w:t>3)</w:t>
      </w:r>
      <w:r w:rsidR="00ED3104">
        <w:rPr>
          <w:color w:val="000000"/>
          <w:sz w:val="18"/>
          <w:szCs w:val="18"/>
        </w:rPr>
        <w:t xml:space="preserve"> </w:t>
      </w:r>
      <w:r w:rsidRPr="00F501B5">
        <w:rPr>
          <w:color w:val="000000"/>
          <w:sz w:val="18"/>
          <w:szCs w:val="18"/>
        </w:rPr>
        <w:t>miesiąca od dnia zawarcia umowy, jeżeli zamawiający: a)</w:t>
      </w:r>
      <w:r w:rsidR="00ED3104">
        <w:rPr>
          <w:color w:val="000000"/>
          <w:sz w:val="18"/>
          <w:szCs w:val="18"/>
        </w:rPr>
        <w:t xml:space="preserve"> </w:t>
      </w:r>
      <w:r w:rsidRPr="00F501B5">
        <w:rPr>
          <w:color w:val="000000"/>
          <w:sz w:val="18"/>
          <w:szCs w:val="18"/>
        </w:rPr>
        <w:t>nie zamieścił w Biuletynie Zamówień Publicznych ogłoszenia o wyniku postępowania albo b)</w:t>
      </w:r>
      <w:r w:rsidR="00ED3104">
        <w:rPr>
          <w:color w:val="000000"/>
          <w:sz w:val="18"/>
          <w:szCs w:val="18"/>
        </w:rPr>
        <w:t xml:space="preserve"> </w:t>
      </w:r>
      <w:r w:rsidRPr="00F501B5">
        <w:rPr>
          <w:color w:val="000000"/>
          <w:sz w:val="18"/>
          <w:szCs w:val="18"/>
        </w:rPr>
        <w:t>zamieścił w Biuletynie Zamówień Publicznych ogłoszenie o wyniku postępowania, które nie zawiera uzasadnienia udzielenia zamówienia w trybie negocjacji bez ogłoszenia albo zamówienia z wolnej ręki.</w:t>
      </w:r>
    </w:p>
    <w:p w:rsidR="00244DD6" w:rsidRDefault="00244DD6" w:rsidP="008C3ACD">
      <w:pPr>
        <w:spacing w:before="26" w:after="0"/>
        <w:ind w:left="373"/>
        <w:rPr>
          <w:color w:val="000000"/>
          <w:sz w:val="20"/>
          <w:szCs w:val="20"/>
        </w:rPr>
      </w:pPr>
    </w:p>
    <w:sectPr w:rsidR="00244DD6">
      <w:footerReference w:type="default" r:id="rId2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037D" w:rsidRDefault="00BD037D" w:rsidP="009B08C3">
      <w:pPr>
        <w:spacing w:after="0" w:line="240" w:lineRule="auto"/>
      </w:pPr>
      <w:r>
        <w:separator/>
      </w:r>
    </w:p>
  </w:endnote>
  <w:endnote w:type="continuationSeparator" w:id="0">
    <w:p w:rsidR="00BD037D" w:rsidRDefault="00BD037D" w:rsidP="009B08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30576524"/>
      <w:docPartObj>
        <w:docPartGallery w:val="Page Numbers (Bottom of Page)"/>
        <w:docPartUnique/>
      </w:docPartObj>
    </w:sdtPr>
    <w:sdtEndPr/>
    <w:sdtContent>
      <w:p w:rsidR="00BD037D" w:rsidRDefault="00BD037D">
        <w:pPr>
          <w:pStyle w:val="Stopka"/>
          <w:jc w:val="right"/>
        </w:pPr>
        <w:r w:rsidRPr="009B08C3">
          <w:rPr>
            <w:sz w:val="16"/>
            <w:szCs w:val="16"/>
          </w:rPr>
          <w:fldChar w:fldCharType="begin"/>
        </w:r>
        <w:r w:rsidRPr="009B08C3">
          <w:rPr>
            <w:sz w:val="16"/>
            <w:szCs w:val="16"/>
          </w:rPr>
          <w:instrText>PAGE   \* MERGEFORMAT</w:instrText>
        </w:r>
        <w:r w:rsidRPr="009B08C3">
          <w:rPr>
            <w:sz w:val="16"/>
            <w:szCs w:val="16"/>
          </w:rPr>
          <w:fldChar w:fldCharType="separate"/>
        </w:r>
        <w:r w:rsidR="00FF279B">
          <w:rPr>
            <w:noProof/>
            <w:sz w:val="16"/>
            <w:szCs w:val="16"/>
          </w:rPr>
          <w:t>6</w:t>
        </w:r>
        <w:r w:rsidRPr="009B08C3">
          <w:rPr>
            <w:sz w:val="16"/>
            <w:szCs w:val="16"/>
          </w:rPr>
          <w:fldChar w:fldCharType="end"/>
        </w:r>
      </w:p>
    </w:sdtContent>
  </w:sdt>
  <w:p w:rsidR="00BD037D" w:rsidRDefault="00BD03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037D" w:rsidRDefault="00BD037D" w:rsidP="009B08C3">
      <w:pPr>
        <w:spacing w:after="0" w:line="240" w:lineRule="auto"/>
      </w:pPr>
      <w:r>
        <w:separator/>
      </w:r>
    </w:p>
  </w:footnote>
  <w:footnote w:type="continuationSeparator" w:id="0">
    <w:p w:rsidR="00BD037D" w:rsidRDefault="00BD037D" w:rsidP="009B08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329ED"/>
    <w:multiLevelType w:val="hybridMultilevel"/>
    <w:tmpl w:val="68449152"/>
    <w:lvl w:ilvl="0" w:tplc="0A34B64C">
      <w:start w:val="1"/>
      <w:numFmt w:val="lowerLetter"/>
      <w:lvlText w:val="%1."/>
      <w:lvlJc w:val="left"/>
      <w:pPr>
        <w:ind w:left="785" w:hanging="360"/>
      </w:pPr>
      <w:rPr>
        <w:rFonts w:hint="default"/>
      </w:rPr>
    </w:lvl>
    <w:lvl w:ilvl="1" w:tplc="44829692">
      <w:start w:val="1"/>
      <w:numFmt w:val="decimal"/>
      <w:suff w:val="space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062C7290"/>
    <w:multiLevelType w:val="hybridMultilevel"/>
    <w:tmpl w:val="A9E06F54"/>
    <w:lvl w:ilvl="0" w:tplc="AC3C24C6">
      <w:start w:val="4"/>
      <w:numFmt w:val="decimal"/>
      <w:suff w:val="space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934C8"/>
    <w:multiLevelType w:val="multilevel"/>
    <w:tmpl w:val="8A320AD4"/>
    <w:lvl w:ilvl="0">
      <w:start w:val="3"/>
      <w:numFmt w:val="decimal"/>
      <w:suff w:val="space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" w15:restartNumberingAfterBreak="0">
    <w:nsid w:val="07BA1A7D"/>
    <w:multiLevelType w:val="hybridMultilevel"/>
    <w:tmpl w:val="077A23C0"/>
    <w:lvl w:ilvl="0" w:tplc="B3CC24D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7C70B50"/>
    <w:multiLevelType w:val="hybridMultilevel"/>
    <w:tmpl w:val="6F848A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3320D434">
      <w:start w:val="1"/>
      <w:numFmt w:val="lowerLetter"/>
      <w:suff w:val="space"/>
      <w:lvlText w:val="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40779"/>
    <w:multiLevelType w:val="hybridMultilevel"/>
    <w:tmpl w:val="86422E4A"/>
    <w:lvl w:ilvl="0" w:tplc="04150017">
      <w:start w:val="1"/>
      <w:numFmt w:val="lowerLetter"/>
      <w:lvlText w:val="%1)"/>
      <w:lvlJc w:val="left"/>
      <w:pPr>
        <w:ind w:left="1093" w:hanging="360"/>
      </w:p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6" w15:restartNumberingAfterBreak="0">
    <w:nsid w:val="09831BEE"/>
    <w:multiLevelType w:val="hybridMultilevel"/>
    <w:tmpl w:val="5B0EC10E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0F474337"/>
    <w:multiLevelType w:val="hybridMultilevel"/>
    <w:tmpl w:val="BB3A3124"/>
    <w:lvl w:ilvl="0" w:tplc="7C0EA15E">
      <w:start w:val="10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0F76E6"/>
    <w:multiLevelType w:val="hybridMultilevel"/>
    <w:tmpl w:val="B94085F8"/>
    <w:lvl w:ilvl="0" w:tplc="C226A216">
      <w:start w:val="6"/>
      <w:numFmt w:val="decimal"/>
      <w:suff w:val="space"/>
      <w:lvlText w:val="%1."/>
      <w:lvlJc w:val="left"/>
      <w:pPr>
        <w:ind w:left="1571" w:hanging="360"/>
      </w:pPr>
      <w:rPr>
        <w:rFonts w:ascii="Times New Roman" w:hAnsi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150C17"/>
    <w:multiLevelType w:val="hybridMultilevel"/>
    <w:tmpl w:val="DDF2389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7A72453"/>
    <w:multiLevelType w:val="hybridMultilevel"/>
    <w:tmpl w:val="73E485F6"/>
    <w:lvl w:ilvl="0" w:tplc="14D0D32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1" w15:restartNumberingAfterBreak="0">
    <w:nsid w:val="194B7AEF"/>
    <w:multiLevelType w:val="hybridMultilevel"/>
    <w:tmpl w:val="7D606098"/>
    <w:lvl w:ilvl="0" w:tplc="0BAAD85C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8B4EED"/>
    <w:multiLevelType w:val="hybridMultilevel"/>
    <w:tmpl w:val="2CE25E30"/>
    <w:lvl w:ilvl="0" w:tplc="FFFFFFFF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6F5879"/>
    <w:multiLevelType w:val="hybridMultilevel"/>
    <w:tmpl w:val="68841EC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DF90AE7"/>
    <w:multiLevelType w:val="hybridMultilevel"/>
    <w:tmpl w:val="ADD680EC"/>
    <w:lvl w:ilvl="0" w:tplc="280217B4">
      <w:start w:val="1"/>
      <w:numFmt w:val="decimal"/>
      <w:suff w:val="space"/>
      <w:lvlText w:val="%1."/>
      <w:lvlJc w:val="left"/>
      <w:pPr>
        <w:ind w:left="1571" w:hanging="360"/>
      </w:pPr>
      <w:rPr>
        <w:rFonts w:ascii="Times New Roman" w:hAnsi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E234F26"/>
    <w:multiLevelType w:val="hybridMultilevel"/>
    <w:tmpl w:val="BA12DEB8"/>
    <w:lvl w:ilvl="0" w:tplc="F266FB5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3F448C"/>
    <w:multiLevelType w:val="hybridMultilevel"/>
    <w:tmpl w:val="CCAC7D2C"/>
    <w:lvl w:ilvl="0" w:tplc="A288E67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68F036E"/>
    <w:multiLevelType w:val="hybridMultilevel"/>
    <w:tmpl w:val="5FE06B50"/>
    <w:lvl w:ilvl="0" w:tplc="6244659A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71" w:hanging="360"/>
      </w:pPr>
    </w:lvl>
    <w:lvl w:ilvl="2" w:tplc="0415001B" w:tentative="1">
      <w:start w:val="1"/>
      <w:numFmt w:val="lowerRoman"/>
      <w:lvlText w:val="%3."/>
      <w:lvlJc w:val="right"/>
      <w:pPr>
        <w:ind w:left="1091" w:hanging="180"/>
      </w:pPr>
    </w:lvl>
    <w:lvl w:ilvl="3" w:tplc="0415000F" w:tentative="1">
      <w:start w:val="1"/>
      <w:numFmt w:val="decimal"/>
      <w:lvlText w:val="%4."/>
      <w:lvlJc w:val="left"/>
      <w:pPr>
        <w:ind w:left="1811" w:hanging="360"/>
      </w:pPr>
    </w:lvl>
    <w:lvl w:ilvl="4" w:tplc="04150019" w:tentative="1">
      <w:start w:val="1"/>
      <w:numFmt w:val="lowerLetter"/>
      <w:lvlText w:val="%5."/>
      <w:lvlJc w:val="left"/>
      <w:pPr>
        <w:ind w:left="2531" w:hanging="360"/>
      </w:pPr>
    </w:lvl>
    <w:lvl w:ilvl="5" w:tplc="0415001B" w:tentative="1">
      <w:start w:val="1"/>
      <w:numFmt w:val="lowerRoman"/>
      <w:lvlText w:val="%6."/>
      <w:lvlJc w:val="right"/>
      <w:pPr>
        <w:ind w:left="3251" w:hanging="180"/>
      </w:pPr>
    </w:lvl>
    <w:lvl w:ilvl="6" w:tplc="0415000F" w:tentative="1">
      <w:start w:val="1"/>
      <w:numFmt w:val="decimal"/>
      <w:lvlText w:val="%7."/>
      <w:lvlJc w:val="left"/>
      <w:pPr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8" w15:restartNumberingAfterBreak="0">
    <w:nsid w:val="26DB571E"/>
    <w:multiLevelType w:val="multilevel"/>
    <w:tmpl w:val="E2BAA60C"/>
    <w:lvl w:ilvl="0">
      <w:start w:val="1"/>
      <w:numFmt w:val="decimal"/>
      <w:suff w:val="space"/>
      <w:lvlText w:val="%1)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9" w15:restartNumberingAfterBreak="0">
    <w:nsid w:val="2840670D"/>
    <w:multiLevelType w:val="hybridMultilevel"/>
    <w:tmpl w:val="E45A04E8"/>
    <w:lvl w:ilvl="0" w:tplc="0898100A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 w:tplc="C9DA24A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29986D32"/>
    <w:multiLevelType w:val="hybridMultilevel"/>
    <w:tmpl w:val="BE569E08"/>
    <w:lvl w:ilvl="0" w:tplc="42924A2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D9705A2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B9D69F8"/>
    <w:multiLevelType w:val="hybridMultilevel"/>
    <w:tmpl w:val="17B02F68"/>
    <w:lvl w:ilvl="0" w:tplc="A2BEC892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CDE748A"/>
    <w:multiLevelType w:val="hybridMultilevel"/>
    <w:tmpl w:val="554CD49E"/>
    <w:lvl w:ilvl="0" w:tplc="5BF08A98">
      <w:start w:val="9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9E3DB0"/>
    <w:multiLevelType w:val="hybridMultilevel"/>
    <w:tmpl w:val="0616CC54"/>
    <w:lvl w:ilvl="0" w:tplc="65722BA6">
      <w:start w:val="13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D816F8"/>
    <w:multiLevelType w:val="singleLevel"/>
    <w:tmpl w:val="F4F28ACE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</w:abstractNum>
  <w:abstractNum w:abstractNumId="25" w15:restartNumberingAfterBreak="0">
    <w:nsid w:val="37B01659"/>
    <w:multiLevelType w:val="hybridMultilevel"/>
    <w:tmpl w:val="057A64EC"/>
    <w:lvl w:ilvl="0" w:tplc="FFFFFFFF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F709A7"/>
    <w:multiLevelType w:val="hybridMultilevel"/>
    <w:tmpl w:val="2FA8BA22"/>
    <w:lvl w:ilvl="0" w:tplc="62E2E702">
      <w:start w:val="7"/>
      <w:numFmt w:val="decimal"/>
      <w:suff w:val="space"/>
      <w:lvlText w:val="%1."/>
      <w:lvlJc w:val="left"/>
      <w:pPr>
        <w:ind w:left="36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38A34F1"/>
    <w:multiLevelType w:val="hybridMultilevel"/>
    <w:tmpl w:val="FF143D74"/>
    <w:lvl w:ilvl="0" w:tplc="0898100A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 w:tplc="2D242508">
      <w:start w:val="1"/>
      <w:numFmt w:val="decimal"/>
      <w:suff w:val="space"/>
      <w:lvlText w:val="%2)"/>
      <w:lvlJc w:val="left"/>
      <w:pPr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48F365A7"/>
    <w:multiLevelType w:val="hybridMultilevel"/>
    <w:tmpl w:val="52061062"/>
    <w:lvl w:ilvl="0" w:tplc="E58601C4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  <w:sz w:val="22"/>
      </w:rPr>
    </w:lvl>
    <w:lvl w:ilvl="1" w:tplc="63D2F414">
      <w:start w:val="1"/>
      <w:numFmt w:val="lowerLetter"/>
      <w:suff w:val="space"/>
      <w:lvlText w:val="%2."/>
      <w:lvlJc w:val="left"/>
      <w:pPr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087CF7"/>
    <w:multiLevelType w:val="singleLevel"/>
    <w:tmpl w:val="28688032"/>
    <w:lvl w:ilvl="0">
      <w:start w:val="1"/>
      <w:numFmt w:val="decimal"/>
      <w:suff w:val="space"/>
      <w:lvlText w:val="%1."/>
      <w:lvlJc w:val="left"/>
      <w:pPr>
        <w:ind w:left="5040" w:hanging="360"/>
      </w:pPr>
      <w:rPr>
        <w:rFonts w:hint="default"/>
        <w:i w:val="0"/>
      </w:rPr>
    </w:lvl>
  </w:abstractNum>
  <w:abstractNum w:abstractNumId="30" w15:restartNumberingAfterBreak="0">
    <w:nsid w:val="497430DB"/>
    <w:multiLevelType w:val="hybridMultilevel"/>
    <w:tmpl w:val="8A58D598"/>
    <w:lvl w:ilvl="0" w:tplc="44689F3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A9E603A"/>
    <w:multiLevelType w:val="hybridMultilevel"/>
    <w:tmpl w:val="9196A99C"/>
    <w:lvl w:ilvl="0" w:tplc="48BEF23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B59CD52C">
      <w:start w:val="1"/>
      <w:numFmt w:val="decimal"/>
      <w:suff w:val="space"/>
      <w:lvlText w:val="%2)"/>
      <w:lvlJc w:val="left"/>
      <w:pPr>
        <w:ind w:left="360" w:hanging="360"/>
      </w:pPr>
      <w:rPr>
        <w:rFonts w:hint="default"/>
      </w:rPr>
    </w:lvl>
    <w:lvl w:ilvl="2" w:tplc="FFFFFFFF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AFE42D4"/>
    <w:multiLevelType w:val="hybridMultilevel"/>
    <w:tmpl w:val="26C48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3" w15:restartNumberingAfterBreak="0">
    <w:nsid w:val="4B874E33"/>
    <w:multiLevelType w:val="singleLevel"/>
    <w:tmpl w:val="66A68D0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</w:abstractNum>
  <w:abstractNum w:abstractNumId="34" w15:restartNumberingAfterBreak="0">
    <w:nsid w:val="4C1A56F8"/>
    <w:multiLevelType w:val="multilevel"/>
    <w:tmpl w:val="59683F2E"/>
    <w:lvl w:ilvl="0">
      <w:start w:val="1"/>
      <w:numFmt w:val="decimal"/>
      <w:suff w:val="space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8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4F9306E6"/>
    <w:multiLevelType w:val="hybridMultilevel"/>
    <w:tmpl w:val="9DB6D786"/>
    <w:lvl w:ilvl="0" w:tplc="02C8F4E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FD90C41"/>
    <w:multiLevelType w:val="hybridMultilevel"/>
    <w:tmpl w:val="F7982EF0"/>
    <w:lvl w:ilvl="0" w:tplc="91F4D6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0A75EBD"/>
    <w:multiLevelType w:val="hybridMultilevel"/>
    <w:tmpl w:val="722A4838"/>
    <w:lvl w:ilvl="0" w:tplc="FFFFFFFF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35F2ED5"/>
    <w:multiLevelType w:val="hybridMultilevel"/>
    <w:tmpl w:val="9B884CB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D785670">
      <w:start w:val="1"/>
      <w:numFmt w:val="decimal"/>
      <w:suff w:val="space"/>
      <w:lvlText w:val="%3."/>
      <w:lvlJc w:val="left"/>
      <w:pPr>
        <w:ind w:left="192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4F503D5"/>
    <w:multiLevelType w:val="hybridMultilevel"/>
    <w:tmpl w:val="1A4E86DC"/>
    <w:lvl w:ilvl="0" w:tplc="C99610F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9496AA60">
      <w:start w:val="1"/>
      <w:numFmt w:val="decimal"/>
      <w:suff w:val="space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51419F6"/>
    <w:multiLevelType w:val="hybridMultilevel"/>
    <w:tmpl w:val="C1B0F744"/>
    <w:lvl w:ilvl="0" w:tplc="81481E4E">
      <w:start w:val="11"/>
      <w:numFmt w:val="decimal"/>
      <w:suff w:val="space"/>
      <w:lvlText w:val="%1."/>
      <w:lvlJc w:val="left"/>
      <w:pPr>
        <w:ind w:left="108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82A79D8"/>
    <w:multiLevelType w:val="hybridMultilevel"/>
    <w:tmpl w:val="EEC46216"/>
    <w:lvl w:ilvl="0" w:tplc="205EFA4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42" w15:restartNumberingAfterBreak="0">
    <w:nsid w:val="5ED729C6"/>
    <w:multiLevelType w:val="hybridMultilevel"/>
    <w:tmpl w:val="BAC805F6"/>
    <w:lvl w:ilvl="0" w:tplc="22D80E9C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24248FD"/>
    <w:multiLevelType w:val="hybridMultilevel"/>
    <w:tmpl w:val="322E8462"/>
    <w:lvl w:ilvl="0" w:tplc="26F63402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2C97BF7"/>
    <w:multiLevelType w:val="hybridMultilevel"/>
    <w:tmpl w:val="6610CBEC"/>
    <w:lvl w:ilvl="0" w:tplc="155E344A">
      <w:start w:val="1"/>
      <w:numFmt w:val="decimal"/>
      <w:suff w:val="space"/>
      <w:lvlText w:val="%1."/>
      <w:lvlJc w:val="left"/>
      <w:pPr>
        <w:ind w:left="227" w:hanging="57"/>
      </w:pPr>
      <w:rPr>
        <w:rFonts w:ascii="Times New Roman" w:hAnsi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5" w15:restartNumberingAfterBreak="0">
    <w:nsid w:val="634355A7"/>
    <w:multiLevelType w:val="hybridMultilevel"/>
    <w:tmpl w:val="5C3CC01C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6" w15:restartNumberingAfterBreak="0">
    <w:nsid w:val="640F57FC"/>
    <w:multiLevelType w:val="hybridMultilevel"/>
    <w:tmpl w:val="8E5E1966"/>
    <w:lvl w:ilvl="0" w:tplc="72F8EEA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741CBA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EB6C5082">
      <w:start w:val="1"/>
      <w:numFmt w:val="lowerLetter"/>
      <w:lvlText w:val="%3)"/>
      <w:lvlJc w:val="left"/>
      <w:pPr>
        <w:ind w:left="2340" w:hanging="360"/>
      </w:pPr>
    </w:lvl>
    <w:lvl w:ilvl="3" w:tplc="BE36C142">
      <w:start w:val="1"/>
      <w:numFmt w:val="decimal"/>
      <w:suff w:val="space"/>
      <w:lvlText w:val="%4)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66E4D68"/>
    <w:multiLevelType w:val="hybridMultilevel"/>
    <w:tmpl w:val="9EB87484"/>
    <w:lvl w:ilvl="0" w:tplc="FFFFFFFF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7A7451F"/>
    <w:multiLevelType w:val="hybridMultilevel"/>
    <w:tmpl w:val="F4F0317E"/>
    <w:lvl w:ilvl="0" w:tplc="7F8ECC6A">
      <w:start w:val="1"/>
      <w:numFmt w:val="decimal"/>
      <w:lvlText w:val="%1."/>
      <w:lvlJc w:val="left"/>
      <w:pPr>
        <w:ind w:left="568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D741B8A">
      <w:start w:val="1"/>
      <w:numFmt w:val="lowerLetter"/>
      <w:lvlText w:val="%2)"/>
      <w:lvlJc w:val="left"/>
      <w:pPr>
        <w:ind w:left="784" w:hanging="360"/>
      </w:pPr>
      <w:rPr>
        <w:rFonts w:hint="default"/>
        <w:spacing w:val="0"/>
        <w:w w:val="100"/>
        <w:lang w:val="pl-PL" w:eastAsia="en-US" w:bidi="ar-SA"/>
      </w:rPr>
    </w:lvl>
    <w:lvl w:ilvl="2" w:tplc="CA12B4C8">
      <w:numFmt w:val="bullet"/>
      <w:lvlText w:val="•"/>
      <w:lvlJc w:val="left"/>
      <w:pPr>
        <w:ind w:left="840" w:hanging="360"/>
      </w:pPr>
      <w:rPr>
        <w:rFonts w:hint="default"/>
        <w:lang w:val="pl-PL" w:eastAsia="en-US" w:bidi="ar-SA"/>
      </w:rPr>
    </w:lvl>
    <w:lvl w:ilvl="3" w:tplc="F3DCD936">
      <w:numFmt w:val="bullet"/>
      <w:lvlText w:val="•"/>
      <w:lvlJc w:val="left"/>
      <w:pPr>
        <w:ind w:left="1000" w:hanging="360"/>
      </w:pPr>
      <w:rPr>
        <w:rFonts w:hint="default"/>
        <w:lang w:val="pl-PL" w:eastAsia="en-US" w:bidi="ar-SA"/>
      </w:rPr>
    </w:lvl>
    <w:lvl w:ilvl="4" w:tplc="AFBC575C">
      <w:numFmt w:val="bullet"/>
      <w:lvlText w:val="•"/>
      <w:lvlJc w:val="left"/>
      <w:pPr>
        <w:ind w:left="2294" w:hanging="360"/>
      </w:pPr>
      <w:rPr>
        <w:rFonts w:hint="default"/>
        <w:lang w:val="pl-PL" w:eastAsia="en-US" w:bidi="ar-SA"/>
      </w:rPr>
    </w:lvl>
    <w:lvl w:ilvl="5" w:tplc="CFC2D490">
      <w:numFmt w:val="bullet"/>
      <w:lvlText w:val="•"/>
      <w:lvlJc w:val="left"/>
      <w:pPr>
        <w:ind w:left="3588" w:hanging="360"/>
      </w:pPr>
      <w:rPr>
        <w:rFonts w:hint="default"/>
        <w:lang w:val="pl-PL" w:eastAsia="en-US" w:bidi="ar-SA"/>
      </w:rPr>
    </w:lvl>
    <w:lvl w:ilvl="6" w:tplc="3272C436">
      <w:numFmt w:val="bullet"/>
      <w:lvlText w:val="•"/>
      <w:lvlJc w:val="left"/>
      <w:pPr>
        <w:ind w:left="4882" w:hanging="360"/>
      </w:pPr>
      <w:rPr>
        <w:rFonts w:hint="default"/>
        <w:lang w:val="pl-PL" w:eastAsia="en-US" w:bidi="ar-SA"/>
      </w:rPr>
    </w:lvl>
    <w:lvl w:ilvl="7" w:tplc="FA6CA650">
      <w:numFmt w:val="bullet"/>
      <w:lvlText w:val="•"/>
      <w:lvlJc w:val="left"/>
      <w:pPr>
        <w:ind w:left="6176" w:hanging="360"/>
      </w:pPr>
      <w:rPr>
        <w:rFonts w:hint="default"/>
        <w:lang w:val="pl-PL" w:eastAsia="en-US" w:bidi="ar-SA"/>
      </w:rPr>
    </w:lvl>
    <w:lvl w:ilvl="8" w:tplc="FCF4B79C">
      <w:numFmt w:val="bullet"/>
      <w:lvlText w:val="•"/>
      <w:lvlJc w:val="left"/>
      <w:pPr>
        <w:ind w:left="7470" w:hanging="360"/>
      </w:pPr>
      <w:rPr>
        <w:rFonts w:hint="default"/>
        <w:lang w:val="pl-PL" w:eastAsia="en-US" w:bidi="ar-SA"/>
      </w:rPr>
    </w:lvl>
  </w:abstractNum>
  <w:abstractNum w:abstractNumId="49" w15:restartNumberingAfterBreak="0">
    <w:nsid w:val="67DB0905"/>
    <w:multiLevelType w:val="hybridMultilevel"/>
    <w:tmpl w:val="663CABE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CE273F3"/>
    <w:multiLevelType w:val="hybridMultilevel"/>
    <w:tmpl w:val="63645EA2"/>
    <w:lvl w:ilvl="0" w:tplc="C9683B92">
      <w:start w:val="1"/>
      <w:numFmt w:val="decimal"/>
      <w:suff w:val="space"/>
      <w:lvlText w:val="%1."/>
      <w:lvlJc w:val="left"/>
      <w:pPr>
        <w:ind w:left="360" w:hanging="360"/>
      </w:pPr>
      <w:rPr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AD3D50"/>
    <w:multiLevelType w:val="hybridMultilevel"/>
    <w:tmpl w:val="D0DC225A"/>
    <w:lvl w:ilvl="0" w:tplc="18E0A4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2" w15:restartNumberingAfterBreak="0">
    <w:nsid w:val="6F560770"/>
    <w:multiLevelType w:val="multilevel"/>
    <w:tmpl w:val="6AEC66D6"/>
    <w:lvl w:ilvl="0">
      <w:start w:val="1"/>
      <w:numFmt w:val="decimal"/>
      <w:suff w:val="space"/>
      <w:lvlText w:val="%1)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53" w15:restartNumberingAfterBreak="0">
    <w:nsid w:val="7483136F"/>
    <w:multiLevelType w:val="hybridMultilevel"/>
    <w:tmpl w:val="637AA6E2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4" w15:restartNumberingAfterBreak="0">
    <w:nsid w:val="758361B7"/>
    <w:multiLevelType w:val="hybridMultilevel"/>
    <w:tmpl w:val="E0B2BA80"/>
    <w:lvl w:ilvl="0" w:tplc="D8E8F02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E4503EE"/>
    <w:multiLevelType w:val="hybridMultilevel"/>
    <w:tmpl w:val="4ED84B84"/>
    <w:lvl w:ilvl="0" w:tplc="FEC20DC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num w:numId="1">
    <w:abstractNumId w:val="0"/>
  </w:num>
  <w:num w:numId="2">
    <w:abstractNumId w:val="54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</w:num>
  <w:num w:numId="10">
    <w:abstractNumId w:val="20"/>
  </w:num>
  <w:num w:numId="11">
    <w:abstractNumId w:val="38"/>
  </w:num>
  <w:num w:numId="12">
    <w:abstractNumId w:val="30"/>
  </w:num>
  <w:num w:numId="13">
    <w:abstractNumId w:val="19"/>
  </w:num>
  <w:num w:numId="14">
    <w:abstractNumId w:val="24"/>
  </w:num>
  <w:num w:numId="15">
    <w:abstractNumId w:val="16"/>
  </w:num>
  <w:num w:numId="16">
    <w:abstractNumId w:val="44"/>
  </w:num>
  <w:num w:numId="17">
    <w:abstractNumId w:val="36"/>
  </w:num>
  <w:num w:numId="18">
    <w:abstractNumId w:val="14"/>
  </w:num>
  <w:num w:numId="19">
    <w:abstractNumId w:val="11"/>
  </w:num>
  <w:num w:numId="20">
    <w:abstractNumId w:val="33"/>
  </w:num>
  <w:num w:numId="21">
    <w:abstractNumId w:val="13"/>
  </w:num>
  <w:num w:numId="22">
    <w:abstractNumId w:val="45"/>
  </w:num>
  <w:num w:numId="23">
    <w:abstractNumId w:val="34"/>
  </w:num>
  <w:num w:numId="24">
    <w:abstractNumId w:val="2"/>
  </w:num>
  <w:num w:numId="25">
    <w:abstractNumId w:val="18"/>
  </w:num>
  <w:num w:numId="26">
    <w:abstractNumId w:val="52"/>
  </w:num>
  <w:num w:numId="27">
    <w:abstractNumId w:val="25"/>
  </w:num>
  <w:num w:numId="28">
    <w:abstractNumId w:val="29"/>
  </w:num>
  <w:num w:numId="29">
    <w:abstractNumId w:val="12"/>
  </w:num>
  <w:num w:numId="30">
    <w:abstractNumId w:val="47"/>
  </w:num>
  <w:num w:numId="31">
    <w:abstractNumId w:val="37"/>
  </w:num>
  <w:num w:numId="32">
    <w:abstractNumId w:val="21"/>
  </w:num>
  <w:num w:numId="33">
    <w:abstractNumId w:val="53"/>
  </w:num>
  <w:num w:numId="34">
    <w:abstractNumId w:val="8"/>
  </w:num>
  <w:num w:numId="35">
    <w:abstractNumId w:val="17"/>
  </w:num>
  <w:num w:numId="36">
    <w:abstractNumId w:val="42"/>
  </w:num>
  <w:num w:numId="37">
    <w:abstractNumId w:val="15"/>
  </w:num>
  <w:num w:numId="38">
    <w:abstractNumId w:val="27"/>
  </w:num>
  <w:num w:numId="39">
    <w:abstractNumId w:val="23"/>
  </w:num>
  <w:num w:numId="40">
    <w:abstractNumId w:val="22"/>
  </w:num>
  <w:num w:numId="41">
    <w:abstractNumId w:val="43"/>
  </w:num>
  <w:num w:numId="42">
    <w:abstractNumId w:val="5"/>
  </w:num>
  <w:num w:numId="43">
    <w:abstractNumId w:val="4"/>
  </w:num>
  <w:num w:numId="44">
    <w:abstractNumId w:val="39"/>
  </w:num>
  <w:num w:numId="45">
    <w:abstractNumId w:val="26"/>
  </w:num>
  <w:num w:numId="46">
    <w:abstractNumId w:val="40"/>
  </w:num>
  <w:num w:numId="47">
    <w:abstractNumId w:val="7"/>
  </w:num>
  <w:num w:numId="48">
    <w:abstractNumId w:val="28"/>
  </w:num>
  <w:num w:numId="49">
    <w:abstractNumId w:val="1"/>
  </w:num>
  <w:num w:numId="50">
    <w:abstractNumId w:val="6"/>
  </w:num>
  <w:num w:numId="51">
    <w:abstractNumId w:val="46"/>
  </w:num>
  <w:num w:numId="52">
    <w:abstractNumId w:val="32"/>
  </w:num>
  <w:num w:numId="53">
    <w:abstractNumId w:val="48"/>
  </w:num>
  <w:num w:numId="54">
    <w:abstractNumId w:val="9"/>
  </w:num>
  <w:num w:numId="55">
    <w:abstractNumId w:val="49"/>
  </w:num>
  <w:num w:numId="56">
    <w:abstractNumId w:val="50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ACD"/>
    <w:rsid w:val="0000434F"/>
    <w:rsid w:val="00007D77"/>
    <w:rsid w:val="0001219E"/>
    <w:rsid w:val="00015034"/>
    <w:rsid w:val="000160FB"/>
    <w:rsid w:val="00021826"/>
    <w:rsid w:val="00023C54"/>
    <w:rsid w:val="00025F03"/>
    <w:rsid w:val="00026248"/>
    <w:rsid w:val="00027D1C"/>
    <w:rsid w:val="0003581C"/>
    <w:rsid w:val="00041841"/>
    <w:rsid w:val="00041F79"/>
    <w:rsid w:val="0004441D"/>
    <w:rsid w:val="00064A8E"/>
    <w:rsid w:val="00065B46"/>
    <w:rsid w:val="00076E49"/>
    <w:rsid w:val="00082C70"/>
    <w:rsid w:val="000847C9"/>
    <w:rsid w:val="00084A20"/>
    <w:rsid w:val="00087281"/>
    <w:rsid w:val="000918D5"/>
    <w:rsid w:val="00091E57"/>
    <w:rsid w:val="000A0D66"/>
    <w:rsid w:val="000B3AA9"/>
    <w:rsid w:val="000C7E22"/>
    <w:rsid w:val="000E31E8"/>
    <w:rsid w:val="000E531B"/>
    <w:rsid w:val="000E5495"/>
    <w:rsid w:val="000F2B2D"/>
    <w:rsid w:val="000F3328"/>
    <w:rsid w:val="000F696F"/>
    <w:rsid w:val="001122AB"/>
    <w:rsid w:val="00113A49"/>
    <w:rsid w:val="00121EB6"/>
    <w:rsid w:val="001262DB"/>
    <w:rsid w:val="00127516"/>
    <w:rsid w:val="00131261"/>
    <w:rsid w:val="00133587"/>
    <w:rsid w:val="00143F2D"/>
    <w:rsid w:val="00146F50"/>
    <w:rsid w:val="0015107A"/>
    <w:rsid w:val="00161CB1"/>
    <w:rsid w:val="0017119C"/>
    <w:rsid w:val="0017506D"/>
    <w:rsid w:val="0018092C"/>
    <w:rsid w:val="00180D31"/>
    <w:rsid w:val="00183424"/>
    <w:rsid w:val="00185302"/>
    <w:rsid w:val="001862E8"/>
    <w:rsid w:val="001936AC"/>
    <w:rsid w:val="001A0AF1"/>
    <w:rsid w:val="001A1330"/>
    <w:rsid w:val="001A7AB9"/>
    <w:rsid w:val="001B2336"/>
    <w:rsid w:val="001B6709"/>
    <w:rsid w:val="001B68E5"/>
    <w:rsid w:val="001D69CE"/>
    <w:rsid w:val="001E5203"/>
    <w:rsid w:val="001E525B"/>
    <w:rsid w:val="001E6A60"/>
    <w:rsid w:val="001F6A37"/>
    <w:rsid w:val="001F7308"/>
    <w:rsid w:val="00206EA8"/>
    <w:rsid w:val="00214098"/>
    <w:rsid w:val="00214F9C"/>
    <w:rsid w:val="00216368"/>
    <w:rsid w:val="0021693A"/>
    <w:rsid w:val="00225E11"/>
    <w:rsid w:val="0023484C"/>
    <w:rsid w:val="00236E50"/>
    <w:rsid w:val="00237982"/>
    <w:rsid w:val="00240467"/>
    <w:rsid w:val="00244DD6"/>
    <w:rsid w:val="00247019"/>
    <w:rsid w:val="00251351"/>
    <w:rsid w:val="0025188A"/>
    <w:rsid w:val="00253D75"/>
    <w:rsid w:val="00255DC5"/>
    <w:rsid w:val="002601A9"/>
    <w:rsid w:val="00267A75"/>
    <w:rsid w:val="00271AB1"/>
    <w:rsid w:val="002765A7"/>
    <w:rsid w:val="00281895"/>
    <w:rsid w:val="00293437"/>
    <w:rsid w:val="002B0996"/>
    <w:rsid w:val="002B21D4"/>
    <w:rsid w:val="002B4390"/>
    <w:rsid w:val="002B6C57"/>
    <w:rsid w:val="002B7A1D"/>
    <w:rsid w:val="002D4069"/>
    <w:rsid w:val="002E05DC"/>
    <w:rsid w:val="002E32DB"/>
    <w:rsid w:val="002E663B"/>
    <w:rsid w:val="002F2D07"/>
    <w:rsid w:val="0030135E"/>
    <w:rsid w:val="00306DE2"/>
    <w:rsid w:val="0030720A"/>
    <w:rsid w:val="00310812"/>
    <w:rsid w:val="003154A6"/>
    <w:rsid w:val="003179A4"/>
    <w:rsid w:val="003226E9"/>
    <w:rsid w:val="0032344A"/>
    <w:rsid w:val="00326DA0"/>
    <w:rsid w:val="00330794"/>
    <w:rsid w:val="0033769C"/>
    <w:rsid w:val="00340AB3"/>
    <w:rsid w:val="00345514"/>
    <w:rsid w:val="003460F7"/>
    <w:rsid w:val="00350D07"/>
    <w:rsid w:val="00353A0A"/>
    <w:rsid w:val="003579C9"/>
    <w:rsid w:val="00366916"/>
    <w:rsid w:val="00370852"/>
    <w:rsid w:val="0037132B"/>
    <w:rsid w:val="003717FA"/>
    <w:rsid w:val="0037198B"/>
    <w:rsid w:val="00382257"/>
    <w:rsid w:val="00385181"/>
    <w:rsid w:val="00387881"/>
    <w:rsid w:val="003950E9"/>
    <w:rsid w:val="00395129"/>
    <w:rsid w:val="003968BA"/>
    <w:rsid w:val="003A0C17"/>
    <w:rsid w:val="003A1FAA"/>
    <w:rsid w:val="003A622B"/>
    <w:rsid w:val="003B14F1"/>
    <w:rsid w:val="003B1A2D"/>
    <w:rsid w:val="003C4097"/>
    <w:rsid w:val="003D252C"/>
    <w:rsid w:val="003E5A0A"/>
    <w:rsid w:val="003E7190"/>
    <w:rsid w:val="003F2701"/>
    <w:rsid w:val="003F4B7A"/>
    <w:rsid w:val="0040194F"/>
    <w:rsid w:val="00401A00"/>
    <w:rsid w:val="00407204"/>
    <w:rsid w:val="00412890"/>
    <w:rsid w:val="00416A38"/>
    <w:rsid w:val="004221B0"/>
    <w:rsid w:val="004248F0"/>
    <w:rsid w:val="00424A5A"/>
    <w:rsid w:val="00426676"/>
    <w:rsid w:val="00426B94"/>
    <w:rsid w:val="00426F84"/>
    <w:rsid w:val="004329A0"/>
    <w:rsid w:val="004412EA"/>
    <w:rsid w:val="00447B02"/>
    <w:rsid w:val="0045157F"/>
    <w:rsid w:val="00460D67"/>
    <w:rsid w:val="00462335"/>
    <w:rsid w:val="004643DC"/>
    <w:rsid w:val="00465099"/>
    <w:rsid w:val="004657AC"/>
    <w:rsid w:val="004661B4"/>
    <w:rsid w:val="00470466"/>
    <w:rsid w:val="00471AE6"/>
    <w:rsid w:val="00474B9C"/>
    <w:rsid w:val="004767ED"/>
    <w:rsid w:val="004813A8"/>
    <w:rsid w:val="00483C76"/>
    <w:rsid w:val="004867CB"/>
    <w:rsid w:val="00492404"/>
    <w:rsid w:val="004A636F"/>
    <w:rsid w:val="004B0394"/>
    <w:rsid w:val="004B1098"/>
    <w:rsid w:val="004B2BC2"/>
    <w:rsid w:val="004B700D"/>
    <w:rsid w:val="004D30D6"/>
    <w:rsid w:val="004D4BCE"/>
    <w:rsid w:val="004D73BB"/>
    <w:rsid w:val="004F0750"/>
    <w:rsid w:val="005027EA"/>
    <w:rsid w:val="005029A0"/>
    <w:rsid w:val="00511953"/>
    <w:rsid w:val="005160B1"/>
    <w:rsid w:val="0051710C"/>
    <w:rsid w:val="00522623"/>
    <w:rsid w:val="00530CA2"/>
    <w:rsid w:val="005349BB"/>
    <w:rsid w:val="005458CC"/>
    <w:rsid w:val="00546201"/>
    <w:rsid w:val="00562724"/>
    <w:rsid w:val="00563D53"/>
    <w:rsid w:val="00564B8F"/>
    <w:rsid w:val="00566218"/>
    <w:rsid w:val="00566D8E"/>
    <w:rsid w:val="00590023"/>
    <w:rsid w:val="005947DC"/>
    <w:rsid w:val="00596A6F"/>
    <w:rsid w:val="005A5732"/>
    <w:rsid w:val="005A75C1"/>
    <w:rsid w:val="005B0110"/>
    <w:rsid w:val="005D199E"/>
    <w:rsid w:val="005D1AC2"/>
    <w:rsid w:val="005D595C"/>
    <w:rsid w:val="005D7516"/>
    <w:rsid w:val="005D7BD3"/>
    <w:rsid w:val="005E43F1"/>
    <w:rsid w:val="005E5CAE"/>
    <w:rsid w:val="005E6807"/>
    <w:rsid w:val="005F28D8"/>
    <w:rsid w:val="005F5869"/>
    <w:rsid w:val="00600B5B"/>
    <w:rsid w:val="006043C7"/>
    <w:rsid w:val="00606E66"/>
    <w:rsid w:val="00606EAC"/>
    <w:rsid w:val="006145B2"/>
    <w:rsid w:val="00617E13"/>
    <w:rsid w:val="0062548D"/>
    <w:rsid w:val="0063173C"/>
    <w:rsid w:val="00631CA2"/>
    <w:rsid w:val="00632E32"/>
    <w:rsid w:val="006332EF"/>
    <w:rsid w:val="00635E5D"/>
    <w:rsid w:val="00641E59"/>
    <w:rsid w:val="0064526E"/>
    <w:rsid w:val="006477D4"/>
    <w:rsid w:val="00660E4F"/>
    <w:rsid w:val="0066330E"/>
    <w:rsid w:val="00674F57"/>
    <w:rsid w:val="00683729"/>
    <w:rsid w:val="00690D22"/>
    <w:rsid w:val="006928F8"/>
    <w:rsid w:val="00693EC0"/>
    <w:rsid w:val="006940FF"/>
    <w:rsid w:val="006963EE"/>
    <w:rsid w:val="00696A29"/>
    <w:rsid w:val="006A1624"/>
    <w:rsid w:val="006A195F"/>
    <w:rsid w:val="006B06FB"/>
    <w:rsid w:val="006B687A"/>
    <w:rsid w:val="006C19D3"/>
    <w:rsid w:val="006C66D3"/>
    <w:rsid w:val="006C7A57"/>
    <w:rsid w:val="006C7A7B"/>
    <w:rsid w:val="006D2B78"/>
    <w:rsid w:val="006E0E79"/>
    <w:rsid w:val="006E4994"/>
    <w:rsid w:val="006E5C5D"/>
    <w:rsid w:val="006F7434"/>
    <w:rsid w:val="00700F65"/>
    <w:rsid w:val="007022A6"/>
    <w:rsid w:val="00703B91"/>
    <w:rsid w:val="007053B9"/>
    <w:rsid w:val="00705DA8"/>
    <w:rsid w:val="007070C9"/>
    <w:rsid w:val="0071035A"/>
    <w:rsid w:val="0071486B"/>
    <w:rsid w:val="007150A5"/>
    <w:rsid w:val="0071546B"/>
    <w:rsid w:val="0072775C"/>
    <w:rsid w:val="00732894"/>
    <w:rsid w:val="00732F7C"/>
    <w:rsid w:val="0073302A"/>
    <w:rsid w:val="00734A9B"/>
    <w:rsid w:val="00752F6C"/>
    <w:rsid w:val="00762617"/>
    <w:rsid w:val="007631B3"/>
    <w:rsid w:val="0076632E"/>
    <w:rsid w:val="00770AB1"/>
    <w:rsid w:val="00771495"/>
    <w:rsid w:val="00775F50"/>
    <w:rsid w:val="00776A22"/>
    <w:rsid w:val="0077796A"/>
    <w:rsid w:val="00777BBF"/>
    <w:rsid w:val="00777C9F"/>
    <w:rsid w:val="007822DF"/>
    <w:rsid w:val="00783497"/>
    <w:rsid w:val="0078478E"/>
    <w:rsid w:val="00786B58"/>
    <w:rsid w:val="00786E6D"/>
    <w:rsid w:val="007A1D71"/>
    <w:rsid w:val="007A3613"/>
    <w:rsid w:val="007A7250"/>
    <w:rsid w:val="007C0BF0"/>
    <w:rsid w:val="007C22A7"/>
    <w:rsid w:val="007C5C5A"/>
    <w:rsid w:val="007D3540"/>
    <w:rsid w:val="007D3613"/>
    <w:rsid w:val="007D4E44"/>
    <w:rsid w:val="007E09C0"/>
    <w:rsid w:val="007E46D1"/>
    <w:rsid w:val="007E4988"/>
    <w:rsid w:val="007E68B3"/>
    <w:rsid w:val="007F65CC"/>
    <w:rsid w:val="007F66EC"/>
    <w:rsid w:val="007F7F97"/>
    <w:rsid w:val="00800289"/>
    <w:rsid w:val="00801B5C"/>
    <w:rsid w:val="00806AE8"/>
    <w:rsid w:val="00810CA0"/>
    <w:rsid w:val="00811A73"/>
    <w:rsid w:val="0081775C"/>
    <w:rsid w:val="008232F4"/>
    <w:rsid w:val="00826147"/>
    <w:rsid w:val="0083220B"/>
    <w:rsid w:val="00834719"/>
    <w:rsid w:val="00840CD3"/>
    <w:rsid w:val="00845239"/>
    <w:rsid w:val="00851501"/>
    <w:rsid w:val="008557C6"/>
    <w:rsid w:val="00855931"/>
    <w:rsid w:val="00863516"/>
    <w:rsid w:val="00866FAE"/>
    <w:rsid w:val="00871024"/>
    <w:rsid w:val="00882C64"/>
    <w:rsid w:val="00883245"/>
    <w:rsid w:val="00887628"/>
    <w:rsid w:val="008B0FE6"/>
    <w:rsid w:val="008B12EA"/>
    <w:rsid w:val="008B21E7"/>
    <w:rsid w:val="008B6D5C"/>
    <w:rsid w:val="008C3ACD"/>
    <w:rsid w:val="008C47F9"/>
    <w:rsid w:val="008C565F"/>
    <w:rsid w:val="008D0E66"/>
    <w:rsid w:val="008D2385"/>
    <w:rsid w:val="008D5BB9"/>
    <w:rsid w:val="008E06F3"/>
    <w:rsid w:val="008E5498"/>
    <w:rsid w:val="008E58C1"/>
    <w:rsid w:val="008F3310"/>
    <w:rsid w:val="008F603D"/>
    <w:rsid w:val="00901200"/>
    <w:rsid w:val="00902DD8"/>
    <w:rsid w:val="00916161"/>
    <w:rsid w:val="00920D31"/>
    <w:rsid w:val="0092164C"/>
    <w:rsid w:val="00935762"/>
    <w:rsid w:val="0093618C"/>
    <w:rsid w:val="0094101B"/>
    <w:rsid w:val="00945822"/>
    <w:rsid w:val="009507C6"/>
    <w:rsid w:val="009520AD"/>
    <w:rsid w:val="00953140"/>
    <w:rsid w:val="009542A1"/>
    <w:rsid w:val="00954785"/>
    <w:rsid w:val="00956723"/>
    <w:rsid w:val="00960FAA"/>
    <w:rsid w:val="0096594C"/>
    <w:rsid w:val="00967593"/>
    <w:rsid w:val="009862D9"/>
    <w:rsid w:val="009903D9"/>
    <w:rsid w:val="009929D0"/>
    <w:rsid w:val="009977A2"/>
    <w:rsid w:val="009A010D"/>
    <w:rsid w:val="009A4BD8"/>
    <w:rsid w:val="009A525C"/>
    <w:rsid w:val="009A6BD6"/>
    <w:rsid w:val="009B0269"/>
    <w:rsid w:val="009B08C3"/>
    <w:rsid w:val="009B4213"/>
    <w:rsid w:val="009B6DCF"/>
    <w:rsid w:val="009C3DF9"/>
    <w:rsid w:val="009C6E62"/>
    <w:rsid w:val="009C7302"/>
    <w:rsid w:val="009D388A"/>
    <w:rsid w:val="009E1BFE"/>
    <w:rsid w:val="009E56AC"/>
    <w:rsid w:val="009E7FF4"/>
    <w:rsid w:val="009F4D95"/>
    <w:rsid w:val="009F5A51"/>
    <w:rsid w:val="00A033C0"/>
    <w:rsid w:val="00A05FFF"/>
    <w:rsid w:val="00A14DB4"/>
    <w:rsid w:val="00A20050"/>
    <w:rsid w:val="00A22CD7"/>
    <w:rsid w:val="00A23ADB"/>
    <w:rsid w:val="00A23DB3"/>
    <w:rsid w:val="00A252EC"/>
    <w:rsid w:val="00A26681"/>
    <w:rsid w:val="00A27B40"/>
    <w:rsid w:val="00A27BC3"/>
    <w:rsid w:val="00A30B38"/>
    <w:rsid w:val="00A37325"/>
    <w:rsid w:val="00A37895"/>
    <w:rsid w:val="00A41163"/>
    <w:rsid w:val="00A463BA"/>
    <w:rsid w:val="00A46BE0"/>
    <w:rsid w:val="00A47E3C"/>
    <w:rsid w:val="00A54EEB"/>
    <w:rsid w:val="00A571E4"/>
    <w:rsid w:val="00A60121"/>
    <w:rsid w:val="00A601FB"/>
    <w:rsid w:val="00A61DC5"/>
    <w:rsid w:val="00A6266B"/>
    <w:rsid w:val="00A655BC"/>
    <w:rsid w:val="00A73B79"/>
    <w:rsid w:val="00A76554"/>
    <w:rsid w:val="00A77D51"/>
    <w:rsid w:val="00A826B1"/>
    <w:rsid w:val="00A83504"/>
    <w:rsid w:val="00A83722"/>
    <w:rsid w:val="00A84BDF"/>
    <w:rsid w:val="00A86F36"/>
    <w:rsid w:val="00A9476B"/>
    <w:rsid w:val="00A95E50"/>
    <w:rsid w:val="00AA10CC"/>
    <w:rsid w:val="00AB35BD"/>
    <w:rsid w:val="00AC265F"/>
    <w:rsid w:val="00AC3187"/>
    <w:rsid w:val="00AC5BCD"/>
    <w:rsid w:val="00AC702B"/>
    <w:rsid w:val="00AD040A"/>
    <w:rsid w:val="00AD0903"/>
    <w:rsid w:val="00AD22E7"/>
    <w:rsid w:val="00AD4AFB"/>
    <w:rsid w:val="00AE010A"/>
    <w:rsid w:val="00AE02DB"/>
    <w:rsid w:val="00AE3B3D"/>
    <w:rsid w:val="00AE7EFE"/>
    <w:rsid w:val="00AF2801"/>
    <w:rsid w:val="00AF5FDD"/>
    <w:rsid w:val="00B00C64"/>
    <w:rsid w:val="00B03FBC"/>
    <w:rsid w:val="00B06D18"/>
    <w:rsid w:val="00B07907"/>
    <w:rsid w:val="00B20786"/>
    <w:rsid w:val="00B21FB5"/>
    <w:rsid w:val="00B31121"/>
    <w:rsid w:val="00B32EF1"/>
    <w:rsid w:val="00B37B8F"/>
    <w:rsid w:val="00B46A7B"/>
    <w:rsid w:val="00B52E0E"/>
    <w:rsid w:val="00B5488E"/>
    <w:rsid w:val="00B55FD1"/>
    <w:rsid w:val="00B65498"/>
    <w:rsid w:val="00B67AF9"/>
    <w:rsid w:val="00B712EF"/>
    <w:rsid w:val="00B7324B"/>
    <w:rsid w:val="00B81FEA"/>
    <w:rsid w:val="00B940A5"/>
    <w:rsid w:val="00B948D2"/>
    <w:rsid w:val="00B96A52"/>
    <w:rsid w:val="00BA3762"/>
    <w:rsid w:val="00BA4DE8"/>
    <w:rsid w:val="00BA690B"/>
    <w:rsid w:val="00BA782E"/>
    <w:rsid w:val="00BB2BD9"/>
    <w:rsid w:val="00BB4C50"/>
    <w:rsid w:val="00BC0B76"/>
    <w:rsid w:val="00BC53DC"/>
    <w:rsid w:val="00BC6513"/>
    <w:rsid w:val="00BD037D"/>
    <w:rsid w:val="00BD1055"/>
    <w:rsid w:val="00BD20BD"/>
    <w:rsid w:val="00BD57CD"/>
    <w:rsid w:val="00BD59CF"/>
    <w:rsid w:val="00BD7A2C"/>
    <w:rsid w:val="00BF40EA"/>
    <w:rsid w:val="00C0093B"/>
    <w:rsid w:val="00C04137"/>
    <w:rsid w:val="00C11531"/>
    <w:rsid w:val="00C11FDD"/>
    <w:rsid w:val="00C129C9"/>
    <w:rsid w:val="00C1402F"/>
    <w:rsid w:val="00C14982"/>
    <w:rsid w:val="00C150A9"/>
    <w:rsid w:val="00C16BD4"/>
    <w:rsid w:val="00C17EFF"/>
    <w:rsid w:val="00C23352"/>
    <w:rsid w:val="00C32032"/>
    <w:rsid w:val="00C337FF"/>
    <w:rsid w:val="00C34A31"/>
    <w:rsid w:val="00C37CBD"/>
    <w:rsid w:val="00C4049D"/>
    <w:rsid w:val="00C50E98"/>
    <w:rsid w:val="00C56CCD"/>
    <w:rsid w:val="00C56E18"/>
    <w:rsid w:val="00C61BD3"/>
    <w:rsid w:val="00C6385A"/>
    <w:rsid w:val="00C67AB5"/>
    <w:rsid w:val="00C74740"/>
    <w:rsid w:val="00C766B1"/>
    <w:rsid w:val="00C809E3"/>
    <w:rsid w:val="00C9704D"/>
    <w:rsid w:val="00CA4FE7"/>
    <w:rsid w:val="00CB1AD4"/>
    <w:rsid w:val="00CC546D"/>
    <w:rsid w:val="00CC7F70"/>
    <w:rsid w:val="00CD4768"/>
    <w:rsid w:val="00CE022F"/>
    <w:rsid w:val="00CE7536"/>
    <w:rsid w:val="00CF6418"/>
    <w:rsid w:val="00D15143"/>
    <w:rsid w:val="00D21733"/>
    <w:rsid w:val="00D27788"/>
    <w:rsid w:val="00D317D0"/>
    <w:rsid w:val="00D35C03"/>
    <w:rsid w:val="00D4703F"/>
    <w:rsid w:val="00D50A11"/>
    <w:rsid w:val="00D527B5"/>
    <w:rsid w:val="00D55630"/>
    <w:rsid w:val="00D606A5"/>
    <w:rsid w:val="00D62128"/>
    <w:rsid w:val="00D62A80"/>
    <w:rsid w:val="00D632B7"/>
    <w:rsid w:val="00D642B5"/>
    <w:rsid w:val="00D71E2F"/>
    <w:rsid w:val="00D8080E"/>
    <w:rsid w:val="00D83C2F"/>
    <w:rsid w:val="00D86C8D"/>
    <w:rsid w:val="00D954C4"/>
    <w:rsid w:val="00DA4945"/>
    <w:rsid w:val="00DB112B"/>
    <w:rsid w:val="00DB6ED2"/>
    <w:rsid w:val="00DB7B88"/>
    <w:rsid w:val="00DC70A5"/>
    <w:rsid w:val="00DD3DBC"/>
    <w:rsid w:val="00DD60C6"/>
    <w:rsid w:val="00DE767E"/>
    <w:rsid w:val="00DF37FD"/>
    <w:rsid w:val="00DF4CB2"/>
    <w:rsid w:val="00E047CC"/>
    <w:rsid w:val="00E16524"/>
    <w:rsid w:val="00E20580"/>
    <w:rsid w:val="00E25432"/>
    <w:rsid w:val="00E30DE1"/>
    <w:rsid w:val="00E3388F"/>
    <w:rsid w:val="00E46289"/>
    <w:rsid w:val="00E54926"/>
    <w:rsid w:val="00E56063"/>
    <w:rsid w:val="00E6048A"/>
    <w:rsid w:val="00E64505"/>
    <w:rsid w:val="00E72DD2"/>
    <w:rsid w:val="00E80BA5"/>
    <w:rsid w:val="00E91631"/>
    <w:rsid w:val="00E950A9"/>
    <w:rsid w:val="00E95FB1"/>
    <w:rsid w:val="00EA77B9"/>
    <w:rsid w:val="00EB28AE"/>
    <w:rsid w:val="00EB7C69"/>
    <w:rsid w:val="00EC17D4"/>
    <w:rsid w:val="00ED1040"/>
    <w:rsid w:val="00ED2240"/>
    <w:rsid w:val="00ED2F69"/>
    <w:rsid w:val="00ED3104"/>
    <w:rsid w:val="00ED7A93"/>
    <w:rsid w:val="00EE3B2B"/>
    <w:rsid w:val="00EE5E07"/>
    <w:rsid w:val="00EF4738"/>
    <w:rsid w:val="00EF4961"/>
    <w:rsid w:val="00EF5655"/>
    <w:rsid w:val="00EF5E37"/>
    <w:rsid w:val="00EF5EF0"/>
    <w:rsid w:val="00F00433"/>
    <w:rsid w:val="00F01CA7"/>
    <w:rsid w:val="00F0270B"/>
    <w:rsid w:val="00F03C46"/>
    <w:rsid w:val="00F1128A"/>
    <w:rsid w:val="00F1196B"/>
    <w:rsid w:val="00F16384"/>
    <w:rsid w:val="00F20461"/>
    <w:rsid w:val="00F216C1"/>
    <w:rsid w:val="00F27124"/>
    <w:rsid w:val="00F320CC"/>
    <w:rsid w:val="00F37823"/>
    <w:rsid w:val="00F421B7"/>
    <w:rsid w:val="00F46B39"/>
    <w:rsid w:val="00F47C8C"/>
    <w:rsid w:val="00F501B5"/>
    <w:rsid w:val="00F50952"/>
    <w:rsid w:val="00F536D1"/>
    <w:rsid w:val="00F556A8"/>
    <w:rsid w:val="00F57AF8"/>
    <w:rsid w:val="00F57C82"/>
    <w:rsid w:val="00F57D1B"/>
    <w:rsid w:val="00F60221"/>
    <w:rsid w:val="00F62681"/>
    <w:rsid w:val="00F63385"/>
    <w:rsid w:val="00F71823"/>
    <w:rsid w:val="00F721C1"/>
    <w:rsid w:val="00F72748"/>
    <w:rsid w:val="00F74B16"/>
    <w:rsid w:val="00F8286A"/>
    <w:rsid w:val="00F91474"/>
    <w:rsid w:val="00FA452F"/>
    <w:rsid w:val="00FB2855"/>
    <w:rsid w:val="00FB45D5"/>
    <w:rsid w:val="00FB7AA1"/>
    <w:rsid w:val="00FC4A92"/>
    <w:rsid w:val="00FC63C7"/>
    <w:rsid w:val="00FD08A6"/>
    <w:rsid w:val="00FD3B3C"/>
    <w:rsid w:val="00FD4E4F"/>
    <w:rsid w:val="00FD700D"/>
    <w:rsid w:val="00FD706C"/>
    <w:rsid w:val="00FD72BE"/>
    <w:rsid w:val="00FE2019"/>
    <w:rsid w:val="00FE5D5C"/>
    <w:rsid w:val="00FF08A8"/>
    <w:rsid w:val="00FF279B"/>
    <w:rsid w:val="00FF5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9EFDD"/>
  <w15:chartTrackingRefBased/>
  <w15:docId w15:val="{CF6C7E59-CD43-43A7-84E7-1BA7A9016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7E3C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0E4F"/>
    <w:pPr>
      <w:keepNext/>
      <w:keepLines/>
      <w:spacing w:before="240" w:after="0"/>
      <w:outlineLvl w:val="0"/>
    </w:pPr>
    <w:rPr>
      <w:rFonts w:eastAsiaTheme="majorEastAsia" w:cstheme="majorBidi"/>
      <w:b/>
      <w:sz w:val="22"/>
      <w:szCs w:val="32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7022A6"/>
    <w:pPr>
      <w:jc w:val="both"/>
      <w:outlineLvl w:val="1"/>
    </w:p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B6D5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20D31"/>
    <w:rPr>
      <w:color w:val="0563C1" w:themeColor="hyperlink"/>
      <w:u w:val="single"/>
    </w:rPr>
  </w:style>
  <w:style w:type="paragraph" w:styleId="Akapitzlist">
    <w:name w:val="List Paragraph"/>
    <w:basedOn w:val="Normalny"/>
    <w:uiPriority w:val="1"/>
    <w:qFormat/>
    <w:rsid w:val="0037085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17506D"/>
    <w:pPr>
      <w:tabs>
        <w:tab w:val="center" w:pos="4536"/>
        <w:tab w:val="right" w:pos="9072"/>
      </w:tabs>
      <w:spacing w:before="40" w:after="0" w:line="240" w:lineRule="auto"/>
      <w:jc w:val="both"/>
    </w:pPr>
    <w:rPr>
      <w:rFonts w:ascii="Arial" w:hAnsi="Arial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17506D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660E4F"/>
    <w:rPr>
      <w:rFonts w:ascii="Times New Roman" w:eastAsiaTheme="majorEastAsia" w:hAnsi="Times New Roman" w:cstheme="majorBidi"/>
      <w:b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022A6"/>
    <w:rPr>
      <w:rFonts w:ascii="Times New Roman" w:eastAsiaTheme="majorEastAsia" w:hAnsi="Times New Roman" w:cstheme="majorBidi"/>
      <w:b/>
      <w:szCs w:val="32"/>
      <w:lang w:eastAsia="pl-PL"/>
    </w:rPr>
  </w:style>
  <w:style w:type="character" w:styleId="Pogrubienie">
    <w:name w:val="Strong"/>
    <w:basedOn w:val="Domylnaczcionkaakapitu"/>
    <w:uiPriority w:val="22"/>
    <w:qFormat/>
    <w:rsid w:val="007C0BF0"/>
    <w:rPr>
      <w:b/>
      <w:bCs/>
    </w:rPr>
  </w:style>
  <w:style w:type="paragraph" w:styleId="Tytu">
    <w:name w:val="Title"/>
    <w:basedOn w:val="Normalny"/>
    <w:link w:val="TytuZnak"/>
    <w:qFormat/>
    <w:rsid w:val="00660E4F"/>
    <w:pPr>
      <w:spacing w:before="40" w:after="0" w:line="240" w:lineRule="auto"/>
      <w:jc w:val="center"/>
      <w:outlineLvl w:val="0"/>
    </w:pPr>
    <w:rPr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660E4F"/>
    <w:rPr>
      <w:rFonts w:ascii="Times New Roman" w:eastAsia="Times New Roman" w:hAnsi="Times New Roman" w:cs="Times New Roman"/>
      <w:b/>
      <w:bCs/>
      <w:kern w:val="28"/>
      <w:sz w:val="32"/>
      <w:szCs w:val="32"/>
      <w:lang w:val="x-none" w:eastAsia="x-none"/>
    </w:rPr>
  </w:style>
  <w:style w:type="paragraph" w:styleId="Tekstpodstawowy">
    <w:name w:val="Body Text"/>
    <w:basedOn w:val="Normalny"/>
    <w:link w:val="TekstpodstawowyZnak"/>
    <w:rsid w:val="00660E4F"/>
    <w:pPr>
      <w:spacing w:before="40" w:after="0" w:line="240" w:lineRule="auto"/>
      <w:jc w:val="both"/>
    </w:pPr>
    <w:rPr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660E4F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660E4F"/>
    <w:pPr>
      <w:spacing w:before="40" w:after="120" w:line="240" w:lineRule="auto"/>
      <w:ind w:left="283"/>
      <w:jc w:val="center"/>
    </w:pPr>
    <w:rPr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60E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660E4F"/>
    <w:pPr>
      <w:spacing w:before="40" w:after="120" w:line="480" w:lineRule="auto"/>
      <w:jc w:val="center"/>
    </w:pPr>
    <w:rPr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660E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link w:val="NormalnyWebZnak"/>
    <w:rsid w:val="00660E4F"/>
    <w:pPr>
      <w:spacing w:before="100" w:beforeAutospacing="1" w:after="100" w:afterAutospacing="1" w:line="240" w:lineRule="auto"/>
      <w:jc w:val="center"/>
    </w:pPr>
    <w:rPr>
      <w:szCs w:val="24"/>
      <w:lang w:val="x-none" w:eastAsia="x-none"/>
    </w:rPr>
  </w:style>
  <w:style w:type="character" w:customStyle="1" w:styleId="NormalnyWebZnak">
    <w:name w:val="Normalny (Web) Znak"/>
    <w:link w:val="NormalnyWeb"/>
    <w:locked/>
    <w:rsid w:val="00660E4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B6D5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B08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08C3"/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fontstyle01">
    <w:name w:val="fontstyle01"/>
    <w:basedOn w:val="Domylnaczcionkaakapitu"/>
    <w:rsid w:val="003D252C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0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0C64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27124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2712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3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2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7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6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6514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4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sip.lex.pl/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inspektor@cbi24.pl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" TargetMode="External"/><Relationship Id="rId24" Type="http://schemas.openxmlformats.org/officeDocument/2006/relationships/hyperlink" Target="mailto:zamowienia.publiczne@biskupiec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x.pl/" TargetMode="External"/><Relationship Id="rId10" Type="http://schemas.openxmlformats.org/officeDocument/2006/relationships/hyperlink" Target="https://ezamowienia.gov.pl" TargetMode="External"/><Relationship Id="rId19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mowienia.publiczne@biskupiec.pl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8E94F-C08F-4BEE-A559-7F0F75BBC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11</Pages>
  <Words>6198</Words>
  <Characters>37191</Characters>
  <Application>Microsoft Office Word</Application>
  <DocSecurity>0</DocSecurity>
  <Lines>309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Głoskowska</dc:creator>
  <cp:keywords/>
  <dc:description/>
  <cp:lastModifiedBy>Sylwia Głoskowska</cp:lastModifiedBy>
  <cp:revision>336</cp:revision>
  <cp:lastPrinted>2023-06-14T11:58:00Z</cp:lastPrinted>
  <dcterms:created xsi:type="dcterms:W3CDTF">2021-01-12T12:19:00Z</dcterms:created>
  <dcterms:modified xsi:type="dcterms:W3CDTF">2025-04-25T07:26:00Z</dcterms:modified>
</cp:coreProperties>
</file>